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B80" w14:textId="77777777" w:rsidR="00E356C2" w:rsidRPr="00094439" w:rsidRDefault="00517B6A" w:rsidP="004121CF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UMOWA </w:t>
      </w:r>
    </w:p>
    <w:p w14:paraId="74514936" w14:textId="0A47380E" w:rsidR="004121CF" w:rsidRPr="00094439" w:rsidRDefault="00497405" w:rsidP="004121CF">
      <w:pPr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zawarta w </w:t>
      </w:r>
      <w:r w:rsidR="009B0E68" w:rsidRPr="00094439">
        <w:rPr>
          <w:rFonts w:ascii="Times New Roman" w:hAnsi="Times New Roman" w:cs="Times New Roman"/>
          <w:sz w:val="20"/>
          <w:szCs w:val="20"/>
        </w:rPr>
        <w:t>Iłowie</w:t>
      </w:r>
      <w:r w:rsidR="002C68BC" w:rsidRPr="00094439">
        <w:rPr>
          <w:rFonts w:ascii="Times New Roman" w:hAnsi="Times New Roman" w:cs="Times New Roman"/>
          <w:sz w:val="20"/>
          <w:szCs w:val="20"/>
        </w:rPr>
        <w:t xml:space="preserve">, w dniu </w:t>
      </w:r>
      <w:r w:rsidR="00461894">
        <w:rPr>
          <w:rFonts w:ascii="Times New Roman" w:hAnsi="Times New Roman" w:cs="Times New Roman"/>
          <w:sz w:val="20"/>
          <w:szCs w:val="20"/>
        </w:rPr>
        <w:t>………</w:t>
      </w:r>
      <w:r w:rsidR="004F48AA" w:rsidRPr="00094439">
        <w:rPr>
          <w:rFonts w:ascii="Times New Roman" w:hAnsi="Times New Roman" w:cs="Times New Roman"/>
          <w:sz w:val="20"/>
          <w:szCs w:val="20"/>
        </w:rPr>
        <w:t>2021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roku, pomiędzy:</w:t>
      </w:r>
    </w:p>
    <w:p w14:paraId="4EAB4D50" w14:textId="693E28FB" w:rsidR="008D5FAC" w:rsidRPr="00094439" w:rsidRDefault="008D5FAC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reprezentowana przez:</w:t>
      </w:r>
      <w:r w:rsidR="00ED7D1A" w:rsidRPr="000944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1DFB7" w14:textId="77777777" w:rsidR="008D5FAC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 w dalszym ciągu Umowy</w:t>
      </w:r>
      <w:r w:rsidR="008D5FAC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105AEF" w:rsidRPr="00094439">
        <w:rPr>
          <w:rFonts w:ascii="Times New Roman" w:hAnsi="Times New Roman" w:cs="Times New Roman"/>
          <w:sz w:val="20"/>
          <w:szCs w:val="20"/>
        </w:rPr>
        <w:t>„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Dostawcą</w:t>
      </w:r>
      <w:r w:rsidR="00105AEF" w:rsidRPr="00094439">
        <w:rPr>
          <w:rFonts w:ascii="Times New Roman" w:hAnsi="Times New Roman" w:cs="Times New Roman"/>
          <w:sz w:val="20"/>
          <w:szCs w:val="20"/>
        </w:rPr>
        <w:t>”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4B0274D" w14:textId="77777777" w:rsidR="004121CF" w:rsidRPr="00094439" w:rsidRDefault="004121CF" w:rsidP="00FE47F4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a</w:t>
      </w:r>
    </w:p>
    <w:p w14:paraId="04E09B2E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4439">
        <w:rPr>
          <w:rFonts w:ascii="Times New Roman" w:hAnsi="Times New Roman" w:cs="Times New Roman"/>
          <w:b/>
          <w:sz w:val="20"/>
          <w:szCs w:val="20"/>
        </w:rPr>
        <w:t>Gmina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b/>
          <w:sz w:val="20"/>
          <w:szCs w:val="20"/>
        </w:rPr>
        <w:t>Iłów</w:t>
      </w:r>
      <w:r w:rsidRPr="00094439">
        <w:rPr>
          <w:rFonts w:ascii="Times New Roman" w:hAnsi="Times New Roman" w:cs="Times New Roman"/>
          <w:b/>
          <w:sz w:val="20"/>
          <w:szCs w:val="20"/>
        </w:rPr>
        <w:t>,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ADDDE5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ul Płocka 2</w:t>
      </w:r>
      <w:r w:rsidR="001C184E" w:rsidRPr="00094439">
        <w:rPr>
          <w:rFonts w:ascii="Times New Roman" w:hAnsi="Times New Roman" w:cs="Times New Roman"/>
          <w:sz w:val="20"/>
          <w:szCs w:val="20"/>
        </w:rPr>
        <w:t>,</w:t>
      </w:r>
      <w:r w:rsidRPr="00094439">
        <w:rPr>
          <w:rFonts w:ascii="Times New Roman" w:hAnsi="Times New Roman" w:cs="Times New Roman"/>
          <w:sz w:val="20"/>
          <w:szCs w:val="20"/>
        </w:rPr>
        <w:t xml:space="preserve"> 96-520 Iłów</w:t>
      </w:r>
    </w:p>
    <w:p w14:paraId="24267E26" w14:textId="77777777" w:rsidR="004121CF" w:rsidRPr="00094439" w:rsidRDefault="004121CF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NIP </w:t>
      </w:r>
      <w:r w:rsidR="00DA04C0" w:rsidRPr="00094439">
        <w:rPr>
          <w:rFonts w:ascii="Times New Roman" w:hAnsi="Times New Roman" w:cs="Times New Roman"/>
          <w:sz w:val="20"/>
          <w:szCs w:val="20"/>
        </w:rPr>
        <w:t>837 169 24 2 Regon 611015661</w:t>
      </w:r>
    </w:p>
    <w:p w14:paraId="73C2371E" w14:textId="42D75F95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reprezentowaną przez: Jana Pawła Kraśniewskiego</w:t>
      </w:r>
      <w:r w:rsidR="002E3785">
        <w:rPr>
          <w:rFonts w:ascii="Times New Roman" w:hAnsi="Times New Roman" w:cs="Times New Roman"/>
          <w:sz w:val="20"/>
          <w:szCs w:val="20"/>
        </w:rPr>
        <w:t xml:space="preserve"> </w:t>
      </w:r>
      <w:r w:rsidRPr="00094439">
        <w:rPr>
          <w:rFonts w:ascii="Times New Roman" w:hAnsi="Times New Roman" w:cs="Times New Roman"/>
          <w:sz w:val="20"/>
          <w:szCs w:val="20"/>
        </w:rPr>
        <w:t>- Wójta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7CC96664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przy kontrasygnacie: Agnieszki Brzeskiej - Skarbnika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56A0B21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dalej „</w:t>
      </w:r>
      <w:r w:rsidRPr="00094439">
        <w:rPr>
          <w:rFonts w:ascii="Times New Roman" w:hAnsi="Times New Roman" w:cs="Times New Roman"/>
          <w:sz w:val="20"/>
          <w:szCs w:val="20"/>
        </w:rPr>
        <w:t>Zamaw</w:t>
      </w:r>
      <w:r w:rsidR="00D666F0" w:rsidRPr="00094439">
        <w:rPr>
          <w:rFonts w:ascii="Times New Roman" w:hAnsi="Times New Roman" w:cs="Times New Roman"/>
          <w:sz w:val="20"/>
          <w:szCs w:val="20"/>
        </w:rPr>
        <w:t>iają</w:t>
      </w:r>
      <w:r w:rsidR="00553110" w:rsidRPr="00094439">
        <w:rPr>
          <w:rFonts w:ascii="Times New Roman" w:hAnsi="Times New Roman" w:cs="Times New Roman"/>
          <w:sz w:val="20"/>
          <w:szCs w:val="20"/>
        </w:rPr>
        <w:t>cym</w:t>
      </w:r>
      <w:r w:rsidRPr="00094439">
        <w:rPr>
          <w:rFonts w:ascii="Times New Roman" w:hAnsi="Times New Roman" w:cs="Times New Roman"/>
          <w:sz w:val="20"/>
          <w:szCs w:val="20"/>
        </w:rPr>
        <w:t>”.</w:t>
      </w:r>
    </w:p>
    <w:p w14:paraId="6039D41E" w14:textId="77777777" w:rsidR="009A6895" w:rsidRPr="00094439" w:rsidRDefault="009A6895" w:rsidP="00FE47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8B68A7" w14:textId="77777777" w:rsidR="008D5FAC" w:rsidRPr="00094439" w:rsidRDefault="008D5F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1.</w:t>
      </w:r>
    </w:p>
    <w:p w14:paraId="703A9BC4" w14:textId="77777777" w:rsidR="009A6895" w:rsidRPr="00094439" w:rsidRDefault="00DC6811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PRZEDMIOT UMOWY</w:t>
      </w:r>
    </w:p>
    <w:p w14:paraId="7F4F8574" w14:textId="40A729C8" w:rsidR="007814E6" w:rsidRDefault="008D5FAC" w:rsidP="007814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Przedmiotem niniejszej umowy jest</w:t>
      </w:r>
      <w:bookmarkStart w:id="0" w:name="_Hlk76386415"/>
      <w:r w:rsidR="007814E6" w:rsidRPr="00944CF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</w:t>
      </w:r>
      <w:r w:rsidR="007814E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modernizacja istniejącego terenu przy SP w Kapturach wraz</w:t>
      </w:r>
      <w:r w:rsidR="00FA61E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z</w:t>
      </w:r>
      <w:r w:rsidR="007814E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zakupem obiektu małej architektury- zakres robót obejmuje wykonanie:</w:t>
      </w:r>
    </w:p>
    <w:p w14:paraId="28BFA5C8" w14:textId="77777777" w:rsidR="007814E6" w:rsidRDefault="007814E6" w:rsidP="007814E6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Kształtowanie terenu – wykopy:</w:t>
      </w:r>
    </w:p>
    <w:p w14:paraId="5B47C032" w14:textId="77777777" w:rsidR="007814E6" w:rsidRDefault="007814E6" w:rsidP="007814E6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roboty pomiarowe przy powierzchniowych robotach ziemnych – niwelacja terenu pod obiekty przemysłowe,</w:t>
      </w:r>
    </w:p>
    <w:p w14:paraId="6AA5367F" w14:textId="77777777" w:rsidR="007814E6" w:rsidRDefault="007814E6" w:rsidP="007814E6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roboty ziemne wykonywane koparkami przedsiębiernymi o pojemności łyżki 0,40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>3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w gruncie kat.III z transportem urobku samochodami samowyładowczymi na odległość do 1 km,</w:t>
      </w:r>
    </w:p>
    <w:p w14:paraId="5F289B66" w14:textId="77777777" w:rsidR="007814E6" w:rsidRDefault="007814E6" w:rsidP="007814E6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nakłady uzupełniające za każde dalsze rozpoczęte 0,5 km transportu ponad 1 km samochodami samowyładowczymi po drogach utwardzonych ziemi kat. III i IV,</w:t>
      </w:r>
    </w:p>
    <w:p w14:paraId="33DE7C29" w14:textId="77777777" w:rsidR="007814E6" w:rsidRDefault="007814E6" w:rsidP="007814E6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profilowanie i zagęszczanie podłoża wykonywane mechanicznie w gruncie kat. II – IV pod warstwy konstrukcyjne nawierzchni 110m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794DFE24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2.  Nawierzchnie pod wiatą:</w:t>
      </w:r>
    </w:p>
    <w:p w14:paraId="401BB5B2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obrzeża betonowe o wymiarach 20x6 cm na podsypce cementowo-piaskowej, spoiny wypełnione zaprawą cementową 42m,</w:t>
      </w:r>
    </w:p>
    <w:p w14:paraId="02164901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podbudowy betonowe gr. 10 cm pielęgnowane piaskiem i wodą 110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2BFB6EF3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chodniki z kostki brukowej betonowej gr. 6 cm na podsypce cementowo piaskowej z wypełnieniem spoin piaskiem 110m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67DC33F9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3.  Urządzenia małej architektury:</w:t>
      </w:r>
    </w:p>
    <w:p w14:paraId="05C2C42F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ab/>
        <w:t>- odspojenie i przewóz gruntu taczkami na odległość do 10 m w gr. kat. IV – 0,672m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3 </w:t>
      </w:r>
    </w:p>
    <w:p w14:paraId="1BECE1B2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ab/>
        <w:t>- betonowanie stóp i płyt fundamentowych niezbrojonych w deskowaniu tradycyjnym – 0,672m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3 </w:t>
      </w:r>
    </w:p>
    <w:p w14:paraId="699B19FE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ab/>
        <w:t>- dostawa i montaż wiaty 5x5 m z drewna sosnowego zaimpregnowanego w kolorze, konstrukcja nośna</w:t>
      </w:r>
    </w:p>
    <w:p w14:paraId="51F8BC92" w14:textId="7B23A27F" w:rsidR="009A7C59" w:rsidRDefault="007814E6" w:rsidP="00C42107">
      <w:pPr>
        <w:widowControl w:val="0"/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z siedmiu słupów 12x12 cm, dach dwuspadowy z pokryciem z gontu bitumicznego – 1 szt. </w:t>
      </w:r>
      <w:bookmarkEnd w:id="0"/>
    </w:p>
    <w:p w14:paraId="211DDDC5" w14:textId="77777777" w:rsidR="00C42107" w:rsidRPr="00C42107" w:rsidRDefault="00C42107" w:rsidP="00C42107">
      <w:pPr>
        <w:widowControl w:val="0"/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</w:p>
    <w:p w14:paraId="4DDCFF43" w14:textId="13197060" w:rsidR="009E682D" w:rsidRPr="00094439" w:rsidRDefault="009E682D" w:rsidP="009A7C59">
      <w:pPr>
        <w:pStyle w:val="Akapitzlist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2.</w:t>
      </w:r>
    </w:p>
    <w:p w14:paraId="323982AF" w14:textId="77777777"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TERMIN I MIEJSCE REALIZACJI</w:t>
      </w:r>
    </w:p>
    <w:p w14:paraId="5535A059" w14:textId="1E822B37" w:rsidR="007814E6" w:rsidRDefault="009A7C59" w:rsidP="007814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E6E68">
        <w:rPr>
          <w:rFonts w:ascii="Times New Roman" w:hAnsi="Times New Roman" w:cs="Times New Roman"/>
          <w:sz w:val="20"/>
          <w:szCs w:val="20"/>
        </w:rPr>
        <w:t>Dostawca zobowiązuje się do</w:t>
      </w:r>
      <w:r w:rsidR="007814E6" w:rsidRPr="00944CF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</w:t>
      </w:r>
      <w:r w:rsidR="007814E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modernizacj</w:t>
      </w:r>
      <w:r w:rsidR="00BE6E68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i</w:t>
      </w:r>
      <w:r w:rsidR="007814E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istniejącego terenu przy SP w Kapturach wraz</w:t>
      </w:r>
      <w:r w:rsidR="00FA61E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z</w:t>
      </w:r>
      <w:r w:rsidR="007814E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zakupem obiektu małej architektury- zakres robót obejmuje wykonanie:</w:t>
      </w:r>
    </w:p>
    <w:p w14:paraId="05554AEE" w14:textId="77777777" w:rsidR="007814E6" w:rsidRDefault="007814E6" w:rsidP="007814E6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Kształtowanie terenu – wykopy:</w:t>
      </w:r>
    </w:p>
    <w:p w14:paraId="342842B6" w14:textId="77777777" w:rsidR="007814E6" w:rsidRDefault="007814E6" w:rsidP="007814E6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roboty pomiarowe przy powierzchniowych robotach ziemnych – niwelacja terenu pod obiekty przemysłowe,</w:t>
      </w:r>
    </w:p>
    <w:p w14:paraId="07940714" w14:textId="77777777" w:rsidR="007814E6" w:rsidRDefault="007814E6" w:rsidP="007814E6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roboty ziemne wykonywane koparkami przedsiębiernymi o pojemności łyżki 0,40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>3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w gruncie kat.III z transportem urobku samochodami samowyładowczymi na odległość do 1 km,</w:t>
      </w:r>
    </w:p>
    <w:p w14:paraId="54E03E44" w14:textId="77777777" w:rsidR="007814E6" w:rsidRDefault="007814E6" w:rsidP="007814E6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nakłady uzupełniające za każde dalsze rozpoczęte 0,5 km transportu ponad 1 km samochodami samowyładowczymi po drogach utwardzonych ziemi kat. III i IV,</w:t>
      </w:r>
    </w:p>
    <w:p w14:paraId="39C192CA" w14:textId="77777777" w:rsidR="007814E6" w:rsidRDefault="007814E6" w:rsidP="007814E6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profilowanie i zagęszczanie podłoża wykonywane mechanicznie w gruncie kat. II – IV pod warstwy konstrukcyjne nawierzchni 110m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5229324A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2.  Nawierzchnie pod wiatą:</w:t>
      </w:r>
    </w:p>
    <w:p w14:paraId="117B11BC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obrzeża betonowe o wymiarach 20x6 cm na podsypce cementowo-piaskowej, spoiny wypełnione zaprawą cementową 42m,</w:t>
      </w:r>
    </w:p>
    <w:p w14:paraId="39640C66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podbudowy betonowe gr. 10 cm pielęgnowane piaskiem i wodą 110 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4E3C7A3F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lastRenderedPageBreak/>
        <w:t>- chodniki z kostki brukowej betonowej gr. 6 cm na podsypce cementowo piaskowej z wypełnieniem spoin piaskiem 110m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2 </w:t>
      </w:r>
    </w:p>
    <w:p w14:paraId="012AB0E3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3.  Urządzenia małej architektury:</w:t>
      </w:r>
    </w:p>
    <w:p w14:paraId="5DD09A74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ab/>
        <w:t>- odspojenie i przewóz gruntu taczkami na odległość do 10 m w gr. kat. IV – 0,672m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3 </w:t>
      </w:r>
    </w:p>
    <w:p w14:paraId="26C23181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ab/>
        <w:t>- betonowanie stóp i płyt fundamentowych niezbrojonych w deskowaniu tradycyjnym – 0,672m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</w:rPr>
        <w:t xml:space="preserve">3 </w:t>
      </w:r>
    </w:p>
    <w:p w14:paraId="02F1ED3F" w14:textId="77777777" w:rsidR="007814E6" w:rsidRDefault="007814E6" w:rsidP="007814E6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ab/>
        <w:t>- dostawa i montaż wiaty 5x5 m z drewna sosnowego zaimpregnowanego w kolorze, konstrukcja nośna</w:t>
      </w:r>
    </w:p>
    <w:p w14:paraId="16273306" w14:textId="77777777" w:rsidR="007814E6" w:rsidRPr="00547BD5" w:rsidRDefault="007814E6" w:rsidP="007814E6">
      <w:pPr>
        <w:widowControl w:val="0"/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z siedmiu słupów 12x12 cm, dach dwuspadowy z pokryciem z gontu bitumicznego – 1 szt. </w:t>
      </w:r>
    </w:p>
    <w:p w14:paraId="72D0980C" w14:textId="78DD3C4E" w:rsidR="007814E6" w:rsidRPr="009A7C59" w:rsidRDefault="007814E6" w:rsidP="007814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6EB99C" w14:textId="430D117B" w:rsidR="00FC506E" w:rsidRPr="00094439" w:rsidRDefault="002209D2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</w:t>
      </w:r>
      <w:r w:rsidR="00FC506E" w:rsidRPr="00094439">
        <w:rPr>
          <w:rFonts w:ascii="Times New Roman" w:hAnsi="Times New Roman" w:cs="Times New Roman"/>
          <w:sz w:val="20"/>
          <w:szCs w:val="20"/>
        </w:rPr>
        <w:t>. Termin zakończenia montażu</w:t>
      </w:r>
      <w:r w:rsidRPr="00094439">
        <w:rPr>
          <w:rFonts w:ascii="Times New Roman" w:hAnsi="Times New Roman" w:cs="Times New Roman"/>
          <w:sz w:val="20"/>
          <w:szCs w:val="20"/>
        </w:rPr>
        <w:t>: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BE6E68">
        <w:rPr>
          <w:rFonts w:ascii="Times New Roman" w:hAnsi="Times New Roman" w:cs="Times New Roman"/>
          <w:sz w:val="20"/>
          <w:szCs w:val="20"/>
        </w:rPr>
        <w:t>15</w:t>
      </w:r>
      <w:r w:rsidR="00482AC5" w:rsidRPr="00094439">
        <w:rPr>
          <w:rFonts w:ascii="Times New Roman" w:hAnsi="Times New Roman" w:cs="Times New Roman"/>
          <w:sz w:val="20"/>
          <w:szCs w:val="20"/>
        </w:rPr>
        <w:t>.0</w:t>
      </w:r>
      <w:r w:rsidR="00BE6E68">
        <w:rPr>
          <w:rFonts w:ascii="Times New Roman" w:hAnsi="Times New Roman" w:cs="Times New Roman"/>
          <w:sz w:val="20"/>
          <w:szCs w:val="20"/>
        </w:rPr>
        <w:t>9</w:t>
      </w:r>
      <w:r w:rsidR="00482AC5" w:rsidRPr="00094439">
        <w:rPr>
          <w:rFonts w:ascii="Times New Roman" w:hAnsi="Times New Roman" w:cs="Times New Roman"/>
          <w:sz w:val="20"/>
          <w:szCs w:val="20"/>
        </w:rPr>
        <w:t>.2021</w:t>
      </w:r>
      <w:r w:rsidRPr="0009443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6D38A57" w14:textId="0EDD78FF" w:rsidR="00FC506E" w:rsidRPr="00461894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3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Termin, o którym mowa w ust. 2, może ulec przedłużeniu z przyczyn niezależnych od Dostawcy</w:t>
      </w:r>
      <w:r w:rsidR="009A7C59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W sytuacji, o</w:t>
      </w:r>
      <w:r w:rsidR="002E3785">
        <w:rPr>
          <w:rFonts w:ascii="Times New Roman" w:hAnsi="Times New Roman" w:cs="Times New Roman"/>
          <w:sz w:val="20"/>
          <w:szCs w:val="20"/>
        </w:rPr>
        <w:t> 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której mowa w zdaniu poprzedzającym, termin montażu </w:t>
      </w:r>
      <w:r w:rsidR="009E4A55" w:rsidRPr="00461894">
        <w:rPr>
          <w:rFonts w:ascii="Times New Roman" w:hAnsi="Times New Roman" w:cs="Times New Roman"/>
          <w:sz w:val="20"/>
          <w:szCs w:val="20"/>
        </w:rPr>
        <w:t>u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lega </w:t>
      </w:r>
      <w:r w:rsidR="009E4A55" w:rsidRPr="00461894">
        <w:rPr>
          <w:rFonts w:ascii="Times New Roman" w:hAnsi="Times New Roman" w:cs="Times New Roman"/>
          <w:sz w:val="20"/>
          <w:szCs w:val="20"/>
        </w:rPr>
        <w:t>automatycznemu prze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dłużeniu o </w:t>
      </w:r>
      <w:r w:rsidR="00C83A32" w:rsidRPr="00461894">
        <w:rPr>
          <w:rFonts w:ascii="Times New Roman" w:hAnsi="Times New Roman" w:cs="Times New Roman"/>
          <w:sz w:val="20"/>
          <w:szCs w:val="20"/>
        </w:rPr>
        <w:t>czas równy zaistniałej przeszkodzie.</w:t>
      </w:r>
    </w:p>
    <w:p w14:paraId="435FE696" w14:textId="0843129E" w:rsidR="00DE43E4" w:rsidRPr="00094439" w:rsidRDefault="009A7C59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Dostawa i m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ontaż zostanie potwierdzone protokołem zdawczo odbiorczym podpisanym przez przedstawicieli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Dostawcę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 Zamawiającego. Zamawiający przystąpi do odbioru </w:t>
      </w:r>
      <w:r>
        <w:rPr>
          <w:rFonts w:ascii="Times New Roman" w:hAnsi="Times New Roman" w:cs="Times New Roman"/>
          <w:sz w:val="20"/>
          <w:szCs w:val="20"/>
        </w:rPr>
        <w:t>wyposażenia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w term</w:t>
      </w:r>
      <w:r w:rsidR="005873DC" w:rsidRPr="00094439">
        <w:rPr>
          <w:rFonts w:ascii="Times New Roman" w:hAnsi="Times New Roman" w:cs="Times New Roman"/>
          <w:sz w:val="20"/>
          <w:szCs w:val="20"/>
        </w:rPr>
        <w:t>inie 2</w:t>
      </w:r>
      <w:r w:rsidR="002553C1" w:rsidRPr="00094439">
        <w:rPr>
          <w:rFonts w:ascii="Times New Roman" w:hAnsi="Times New Roman" w:cs="Times New Roman"/>
          <w:sz w:val="20"/>
          <w:szCs w:val="20"/>
        </w:rPr>
        <w:t xml:space="preserve"> dni od otrzymania od Dostawcy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informacji o gotowości do odbioru, o czym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poinformuje Zamawiającego z odpowiednim wyprzedzeniem.</w:t>
      </w:r>
    </w:p>
    <w:p w14:paraId="511DE9D3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6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W przypadku wad czy nieprawidłowości stwierdzonych w czasie odbioru przedmiotu Umowy na podstawie protokołu rozbieżności,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zostanie zobowiązany do usunięcia wad oraz zostanie ustalony termin ich naprawienia.</w:t>
      </w:r>
    </w:p>
    <w:p w14:paraId="03A01B9F" w14:textId="08C2242B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7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Za dzień wydania </w:t>
      </w:r>
      <w:r w:rsidR="009A7C59">
        <w:rPr>
          <w:rFonts w:ascii="Times New Roman" w:hAnsi="Times New Roman" w:cs="Times New Roman"/>
          <w:sz w:val="20"/>
          <w:szCs w:val="20"/>
        </w:rPr>
        <w:t xml:space="preserve">wyposażenia </w:t>
      </w:r>
      <w:r w:rsidR="00DE43E4" w:rsidRPr="00094439">
        <w:rPr>
          <w:rFonts w:ascii="Times New Roman" w:hAnsi="Times New Roman" w:cs="Times New Roman"/>
          <w:sz w:val="20"/>
          <w:szCs w:val="20"/>
        </w:rPr>
        <w:t>Zamawiającemu strony ustalają dzień podpisania be</w:t>
      </w:r>
      <w:r w:rsidR="005C2842" w:rsidRPr="00094439">
        <w:rPr>
          <w:rFonts w:ascii="Times New Roman" w:hAnsi="Times New Roman" w:cs="Times New Roman"/>
          <w:sz w:val="20"/>
          <w:szCs w:val="20"/>
        </w:rPr>
        <w:t>z</w:t>
      </w:r>
      <w:r w:rsidR="00DE43E4" w:rsidRPr="00094439">
        <w:rPr>
          <w:rFonts w:ascii="Times New Roman" w:hAnsi="Times New Roman" w:cs="Times New Roman"/>
          <w:sz w:val="20"/>
          <w:szCs w:val="20"/>
        </w:rPr>
        <w:t>usterkowego protokołu odbioru.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 tym dniem na Zamawiającego przechodzą wszelkie ryzyka związane z uszkodzenie</w:t>
      </w:r>
      <w:r w:rsidR="00B36938" w:rsidRPr="00094439">
        <w:rPr>
          <w:rFonts w:ascii="Times New Roman" w:hAnsi="Times New Roman" w:cs="Times New Roman"/>
          <w:sz w:val="20"/>
          <w:szCs w:val="20"/>
        </w:rPr>
        <w:t xml:space="preserve">m, utratą lub zniszczeniem </w:t>
      </w:r>
      <w:r w:rsidR="009A7C59">
        <w:rPr>
          <w:rFonts w:ascii="Times New Roman" w:hAnsi="Times New Roman" w:cs="Times New Roman"/>
          <w:sz w:val="20"/>
          <w:szCs w:val="20"/>
        </w:rPr>
        <w:t>przedmiotowego wyposażenia.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30505FAE" w14:textId="7AE3CA0B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8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Za bezpieczeństwo </w:t>
      </w:r>
      <w:r w:rsidR="009A7C59">
        <w:rPr>
          <w:rFonts w:ascii="Times New Roman" w:hAnsi="Times New Roman" w:cs="Times New Roman"/>
          <w:sz w:val="20"/>
          <w:szCs w:val="20"/>
        </w:rPr>
        <w:t xml:space="preserve">podczas </w:t>
      </w:r>
      <w:r w:rsidR="00DE43E4" w:rsidRPr="00094439">
        <w:rPr>
          <w:rFonts w:ascii="Times New Roman" w:hAnsi="Times New Roman" w:cs="Times New Roman"/>
          <w:sz w:val="20"/>
          <w:szCs w:val="20"/>
        </w:rPr>
        <w:t>prac</w:t>
      </w:r>
      <w:r w:rsidR="009A7C5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od chwili rozpoczęcia do zakończe</w:t>
      </w:r>
      <w:r w:rsidR="00F9116D" w:rsidRPr="00094439">
        <w:rPr>
          <w:rFonts w:ascii="Times New Roman" w:hAnsi="Times New Roman" w:cs="Times New Roman"/>
          <w:sz w:val="20"/>
          <w:szCs w:val="20"/>
        </w:rPr>
        <w:t>nia robót odpowiedzialny będzie 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1673638A" w14:textId="40EFA266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9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95645B" w:rsidRPr="00094439">
        <w:rPr>
          <w:rFonts w:ascii="Times New Roman" w:hAnsi="Times New Roman" w:cs="Times New Roman"/>
          <w:sz w:val="20"/>
          <w:szCs w:val="20"/>
        </w:rPr>
        <w:t xml:space="preserve"> nie naruszy interesu osób trzecich i ponosi pełną odpowiedzialność we własnym zakresie za szkody oraz następstwa nieszczęśliwych wypadków powstałe w czasie wykonywania prac pod względem pracowników i</w:t>
      </w:r>
      <w:r w:rsidR="002E3785">
        <w:rPr>
          <w:rFonts w:ascii="Times New Roman" w:hAnsi="Times New Roman" w:cs="Times New Roman"/>
          <w:sz w:val="20"/>
          <w:szCs w:val="20"/>
        </w:rPr>
        <w:t> </w:t>
      </w:r>
      <w:r w:rsidR="0095645B" w:rsidRPr="00094439">
        <w:rPr>
          <w:rFonts w:ascii="Times New Roman" w:hAnsi="Times New Roman" w:cs="Times New Roman"/>
          <w:sz w:val="20"/>
          <w:szCs w:val="20"/>
        </w:rPr>
        <w:t>osób trzecich oraz w wypadku uszkodzenia infrastruktury</w:t>
      </w:r>
      <w:r w:rsidR="009A7C59">
        <w:rPr>
          <w:rFonts w:ascii="Times New Roman" w:hAnsi="Times New Roman" w:cs="Times New Roman"/>
          <w:sz w:val="20"/>
          <w:szCs w:val="20"/>
        </w:rPr>
        <w:t xml:space="preserve"> budynku OSP Ostrowce</w:t>
      </w:r>
      <w:r w:rsidR="0095645B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1AF50C58" w14:textId="77777777" w:rsidR="001E19AC" w:rsidRPr="00094439" w:rsidRDefault="001E19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3.</w:t>
      </w:r>
    </w:p>
    <w:p w14:paraId="45E741FE" w14:textId="77777777" w:rsidR="001E19AC" w:rsidRPr="00094439" w:rsidRDefault="00F12EF5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WYNA</w:t>
      </w:r>
      <w:r w:rsidR="001E19AC" w:rsidRPr="00094439">
        <w:rPr>
          <w:rFonts w:ascii="Times New Roman" w:hAnsi="Times New Roman" w:cs="Times New Roman"/>
          <w:sz w:val="20"/>
          <w:szCs w:val="20"/>
        </w:rPr>
        <w:t>GRODZENIE</w:t>
      </w:r>
    </w:p>
    <w:p w14:paraId="53DB85B0" w14:textId="4A8BBC77" w:rsidR="003421B4" w:rsidRPr="00094439" w:rsidRDefault="003421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 wykonanie umowy Zamawiający zapłaci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="00FE47F4" w:rsidRPr="00094439">
        <w:rPr>
          <w:rFonts w:ascii="Times New Roman" w:hAnsi="Times New Roman" w:cs="Times New Roman"/>
          <w:sz w:val="20"/>
          <w:szCs w:val="20"/>
        </w:rPr>
        <w:t xml:space="preserve"> łączne wynagrodzenie w</w:t>
      </w:r>
      <w:r w:rsidRPr="00094439">
        <w:rPr>
          <w:rFonts w:ascii="Times New Roman" w:hAnsi="Times New Roman" w:cs="Times New Roman"/>
          <w:sz w:val="20"/>
          <w:szCs w:val="20"/>
        </w:rPr>
        <w:t xml:space="preserve"> kwocie </w:t>
      </w:r>
      <w:r w:rsidR="00461894">
        <w:rPr>
          <w:rFonts w:ascii="Times New Roman" w:hAnsi="Times New Roman" w:cs="Times New Roman"/>
          <w:sz w:val="20"/>
          <w:szCs w:val="20"/>
        </w:rPr>
        <w:t>……..</w:t>
      </w:r>
      <w:r w:rsidRPr="00094439">
        <w:rPr>
          <w:rFonts w:ascii="Times New Roman" w:hAnsi="Times New Roman" w:cs="Times New Roman"/>
          <w:sz w:val="20"/>
          <w:szCs w:val="20"/>
        </w:rPr>
        <w:t>złotych brut</w:t>
      </w:r>
      <w:r w:rsidR="004F48AA" w:rsidRPr="00094439">
        <w:rPr>
          <w:rFonts w:ascii="Times New Roman" w:hAnsi="Times New Roman" w:cs="Times New Roman"/>
          <w:sz w:val="20"/>
          <w:szCs w:val="20"/>
        </w:rPr>
        <w:t xml:space="preserve">to (słownie: </w:t>
      </w:r>
      <w:r w:rsidR="00461894">
        <w:rPr>
          <w:rFonts w:ascii="Times New Roman" w:hAnsi="Times New Roman" w:cs="Times New Roman"/>
          <w:sz w:val="20"/>
          <w:szCs w:val="20"/>
        </w:rPr>
        <w:t>……………….</w:t>
      </w:r>
      <w:r w:rsidRPr="00094439">
        <w:rPr>
          <w:rFonts w:ascii="Times New Roman" w:hAnsi="Times New Roman" w:cs="Times New Roman"/>
          <w:sz w:val="20"/>
          <w:szCs w:val="20"/>
        </w:rPr>
        <w:t>złotych)</w:t>
      </w:r>
    </w:p>
    <w:p w14:paraId="27A497AA" w14:textId="77777777" w:rsidR="002C68BC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Zapłata nastąpi na podstawie faktury VAT, przelewem na rac</w:t>
      </w:r>
      <w:r w:rsidR="006C074A" w:rsidRPr="00094439">
        <w:rPr>
          <w:rFonts w:ascii="Times New Roman" w:hAnsi="Times New Roman" w:cs="Times New Roman"/>
          <w:sz w:val="20"/>
          <w:szCs w:val="20"/>
        </w:rPr>
        <w:t>hunek bankowy</w:t>
      </w:r>
      <w:r w:rsidR="002C68BC" w:rsidRPr="00094439">
        <w:rPr>
          <w:rFonts w:ascii="Times New Roman" w:hAnsi="Times New Roman" w:cs="Times New Roman"/>
          <w:sz w:val="20"/>
          <w:szCs w:val="20"/>
        </w:rPr>
        <w:t>:</w:t>
      </w:r>
    </w:p>
    <w:p w14:paraId="705B2FB8" w14:textId="46114FAB" w:rsidR="00652EB4" w:rsidRPr="00094439" w:rsidRDefault="00461894" w:rsidP="002C68BC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w terminie 14 dni od daty </w:t>
      </w:r>
      <w:r w:rsidR="006C074A" w:rsidRPr="00094439">
        <w:rPr>
          <w:rFonts w:ascii="Times New Roman" w:hAnsi="Times New Roman" w:cs="Times New Roman"/>
          <w:sz w:val="20"/>
          <w:szCs w:val="20"/>
        </w:rPr>
        <w:t>wystawienia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faktury VAT przez </w:t>
      </w:r>
      <w:r w:rsidR="00721509" w:rsidRPr="00094439">
        <w:rPr>
          <w:rFonts w:ascii="Times New Roman" w:hAnsi="Times New Roman" w:cs="Times New Roman"/>
          <w:sz w:val="20"/>
          <w:szCs w:val="20"/>
        </w:rPr>
        <w:t>Dostawcę.</w:t>
      </w:r>
    </w:p>
    <w:p w14:paraId="75429350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przypadku opóźnienia w zapłacie wynagrodzenia,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przysługują odsetki w wysokości stawki odsetek ustawowych.</w:t>
      </w:r>
    </w:p>
    <w:p w14:paraId="09F33F94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 dzień zapłaty uznaje się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 dzień obciążenia rachunku Zamawiającego</w:t>
      </w:r>
      <w:r w:rsidRPr="00094439">
        <w:rPr>
          <w:rFonts w:ascii="Times New Roman" w:hAnsi="Times New Roman" w:cs="Times New Roman"/>
          <w:sz w:val="20"/>
          <w:szCs w:val="20"/>
        </w:rPr>
        <w:t>.</w:t>
      </w:r>
    </w:p>
    <w:p w14:paraId="53DAD0E7" w14:textId="77777777" w:rsidR="00652EB4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4.</w:t>
      </w:r>
    </w:p>
    <w:p w14:paraId="0C8D1A58" w14:textId="77777777" w:rsidR="007118EF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GWARANCJA JAKOŚCI</w:t>
      </w:r>
    </w:p>
    <w:p w14:paraId="74E0AB0A" w14:textId="57693A6B" w:rsidR="009A7C59" w:rsidRDefault="008C33B6" w:rsidP="009A7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udziela Zamawiające</w:t>
      </w:r>
      <w:r w:rsidR="007118EF" w:rsidRPr="00094439">
        <w:rPr>
          <w:rFonts w:ascii="Times New Roman" w:hAnsi="Times New Roman" w:cs="Times New Roman"/>
          <w:sz w:val="20"/>
          <w:szCs w:val="20"/>
        </w:rPr>
        <w:t>mu gwarancji jakości na okres</w:t>
      </w:r>
      <w:r w:rsidR="009A7C59">
        <w:rPr>
          <w:rFonts w:ascii="Times New Roman" w:hAnsi="Times New Roman" w:cs="Times New Roman"/>
          <w:sz w:val="20"/>
          <w:szCs w:val="20"/>
        </w:rPr>
        <w:t xml:space="preserve"> </w:t>
      </w:r>
      <w:r w:rsidR="00B44298">
        <w:rPr>
          <w:rFonts w:ascii="Times New Roman" w:hAnsi="Times New Roman" w:cs="Times New Roman"/>
          <w:sz w:val="20"/>
          <w:szCs w:val="20"/>
        </w:rPr>
        <w:t>12</w:t>
      </w:r>
      <w:r w:rsidR="007118EF" w:rsidRPr="00094439">
        <w:rPr>
          <w:rFonts w:ascii="Times New Roman" w:hAnsi="Times New Roman" w:cs="Times New Roman"/>
          <w:sz w:val="20"/>
          <w:szCs w:val="20"/>
        </w:rPr>
        <w:t xml:space="preserve"> miesięcy</w:t>
      </w:r>
      <w:r w:rsidR="009A7C59">
        <w:rPr>
          <w:rFonts w:ascii="Times New Roman" w:hAnsi="Times New Roman" w:cs="Times New Roman"/>
          <w:sz w:val="20"/>
          <w:szCs w:val="20"/>
        </w:rPr>
        <w:t>.</w:t>
      </w:r>
    </w:p>
    <w:p w14:paraId="12A75598" w14:textId="6951741F" w:rsidR="00652EB4" w:rsidRPr="00094439" w:rsidRDefault="00652EB4" w:rsidP="009A7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2. Okres gwarancji biegnie łącznie dla wszystkich lamp i liczony jest od daty podpisania protokołu zdawczo – odbiorczego.</w:t>
      </w:r>
    </w:p>
    <w:p w14:paraId="388B6C7B" w14:textId="77777777" w:rsidR="00C503D7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3. Warunkiem wejście w życie gwarancji jest otrzymanie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od Zamawiając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ego pełnego wynagrodzenia o jakim jest </w:t>
      </w:r>
      <w:r w:rsidR="005C2842" w:rsidRPr="00094439">
        <w:rPr>
          <w:rFonts w:ascii="Times New Roman" w:hAnsi="Times New Roman" w:cs="Times New Roman"/>
          <w:sz w:val="20"/>
          <w:szCs w:val="20"/>
        </w:rPr>
        <w:t>mowa w § 3 umowy.</w:t>
      </w:r>
    </w:p>
    <w:p w14:paraId="57CD705E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5.</w:t>
      </w:r>
    </w:p>
    <w:p w14:paraId="7F5C9D23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KARY UMOWNE</w:t>
      </w:r>
    </w:p>
    <w:p w14:paraId="1F054380" w14:textId="77777777" w:rsidR="005C2842" w:rsidRPr="00094439" w:rsidRDefault="005C2842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razie niewykonania lub nienależytego wykonania umowy :</w:t>
      </w:r>
    </w:p>
    <w:p w14:paraId="27FB3BAD" w14:textId="77777777" w:rsidR="005C2842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zobowiązuje się zapłacić Zamawiającemu kary umowne:</w:t>
      </w:r>
    </w:p>
    <w:p w14:paraId="6C2D1BD6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 xml:space="preserve">a) 5% wynagrodzenia netto, gdy Zamawiający odstąpi od umowy z powodu okoliczności za które odpowiada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1991BF3B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 netto za każdy dzień opóźnienia w realizacji przedmiotu umowy w stosunku do wskazanego terminy w § 2 ust.3 i 7.</w:t>
      </w:r>
    </w:p>
    <w:p w14:paraId="0761EFDC" w14:textId="77777777" w:rsidR="00566427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2. 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Zamawiający zapłaci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E932FF" w:rsidRPr="00094439">
        <w:rPr>
          <w:rFonts w:ascii="Times New Roman" w:hAnsi="Times New Roman" w:cs="Times New Roman"/>
          <w:sz w:val="20"/>
          <w:szCs w:val="20"/>
        </w:rPr>
        <w:t xml:space="preserve"> k</w:t>
      </w:r>
      <w:r w:rsidR="00566427" w:rsidRPr="00094439">
        <w:rPr>
          <w:rFonts w:ascii="Times New Roman" w:hAnsi="Times New Roman" w:cs="Times New Roman"/>
          <w:sz w:val="20"/>
          <w:szCs w:val="20"/>
        </w:rPr>
        <w:t>ary umowne:</w:t>
      </w:r>
    </w:p>
    <w:p w14:paraId="533B91F4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a) 5% wynagrodzenia netto, gdy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odstąpi od umowy z przyczyn leżących po stronie Zamawiającego,</w:t>
      </w:r>
    </w:p>
    <w:p w14:paraId="2F5B1EF9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 netto za każdy dzień opóźnienia w podpisaniu protokołu zdawczo – odbiorczego z przyczyn leżących po stronie Zamawiającego.</w:t>
      </w:r>
    </w:p>
    <w:p w14:paraId="55C00E6C" w14:textId="77777777" w:rsidR="008C33B6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62884" w14:textId="77777777" w:rsidR="00566427" w:rsidRPr="00094439" w:rsidRDefault="00566427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6.</w:t>
      </w:r>
    </w:p>
    <w:p w14:paraId="557D1D47" w14:textId="77777777" w:rsidR="00566427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</w:t>
      </w:r>
      <w:r w:rsidR="002F0BE1" w:rsidRPr="00094439">
        <w:rPr>
          <w:rFonts w:ascii="Times New Roman" w:hAnsi="Times New Roman" w:cs="Times New Roman"/>
          <w:sz w:val="20"/>
          <w:szCs w:val="20"/>
        </w:rPr>
        <w:t>z</w:t>
      </w:r>
      <w:r w:rsidRPr="00094439">
        <w:rPr>
          <w:rFonts w:ascii="Times New Roman" w:hAnsi="Times New Roman" w:cs="Times New Roman"/>
          <w:sz w:val="20"/>
          <w:szCs w:val="20"/>
        </w:rPr>
        <w:t>edstawicielami stron na potrzeby niniejszej umowy, uprawnionymi m.in. do podpisania protokołu zdawczo – odbiorczego są:</w:t>
      </w:r>
    </w:p>
    <w:p w14:paraId="3BD91804" w14:textId="42903CFC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Ze strony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B51D1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7E6F" w:rsidRPr="00094439">
        <w:rPr>
          <w:rFonts w:ascii="Times New Roman" w:hAnsi="Times New Roman" w:cs="Times New Roman"/>
          <w:sz w:val="20"/>
          <w:szCs w:val="20"/>
        </w:rPr>
        <w:t>–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…………</w:t>
      </w:r>
    </w:p>
    <w:p w14:paraId="127B2886" w14:textId="5016BDC7" w:rsidR="00473023" w:rsidRPr="00094439" w:rsidRDefault="00DA04C0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Ze strony Zamawiającego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- </w:t>
      </w:r>
      <w:r w:rsidR="00461894">
        <w:rPr>
          <w:rFonts w:ascii="Times New Roman" w:hAnsi="Times New Roman" w:cs="Times New Roman"/>
          <w:sz w:val="20"/>
          <w:szCs w:val="20"/>
        </w:rPr>
        <w:t>…………..</w:t>
      </w:r>
    </w:p>
    <w:p w14:paraId="19CE52B5" w14:textId="77777777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Strony dopuszczają możliwość kontaktu za pomocą poczty elektronicznej.</w:t>
      </w:r>
    </w:p>
    <w:p w14:paraId="1B479BCF" w14:textId="77777777" w:rsidR="00ED6248" w:rsidRPr="00094439" w:rsidRDefault="00ED6248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311491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7.</w:t>
      </w:r>
    </w:p>
    <w:p w14:paraId="66EEB346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POSTANOWIENIA OGÓLNE</w:t>
      </w:r>
    </w:p>
    <w:p w14:paraId="6E6071E6" w14:textId="77777777" w:rsidR="00473023" w:rsidRPr="00461894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Wszelkie zmiany i uzupełnienia niniejszej umowy wymagają zachowania formy p</w:t>
      </w:r>
      <w:r w:rsidR="00C83A32" w:rsidRPr="00461894">
        <w:rPr>
          <w:rFonts w:ascii="Times New Roman" w:hAnsi="Times New Roman" w:cs="Times New Roman"/>
          <w:sz w:val="20"/>
          <w:szCs w:val="20"/>
        </w:rPr>
        <w:t>isemnej pod rygorem nieważności</w:t>
      </w:r>
      <w:r w:rsidR="009E4A55" w:rsidRPr="00461894">
        <w:rPr>
          <w:rFonts w:ascii="Times New Roman" w:hAnsi="Times New Roman" w:cs="Times New Roman"/>
          <w:sz w:val="20"/>
          <w:szCs w:val="20"/>
        </w:rPr>
        <w:t>, z zastrzeżeniem § 2 ust. 3 zdanie drugie.</w:t>
      </w:r>
    </w:p>
    <w:p w14:paraId="04FE6CDC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Ewentualne spory mogące wyniknąć z niniejszej umowy rozstrzygać będzie sąd właściwy miejscowo dla siedziby Zamawiającego.</w:t>
      </w:r>
    </w:p>
    <w:p w14:paraId="2FA2E168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sprawach nieuregulowanych w niniejszej umowie mają zastosowanie przepisy Kodeksu cywilnego.</w:t>
      </w:r>
    </w:p>
    <w:p w14:paraId="16AE1013" w14:textId="5B77499A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Umowę sporządzono w trzech jednobrzmiących egzemplarzach, którą po przeczytaniu i podpisaniu otrzymują: </w:t>
      </w:r>
      <w:r w:rsidR="00461894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1 egzemplarz, Z</w:t>
      </w:r>
      <w:r w:rsidR="0056550A">
        <w:rPr>
          <w:rFonts w:ascii="Times New Roman" w:hAnsi="Times New Roman" w:cs="Times New Roman"/>
          <w:sz w:val="20"/>
          <w:szCs w:val="20"/>
        </w:rPr>
        <w:t>amawiający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2 egzemplarze.</w:t>
      </w:r>
    </w:p>
    <w:p w14:paraId="2EAB72B5" w14:textId="77777777" w:rsidR="00473023" w:rsidRPr="00094439" w:rsidRDefault="00473023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DD84F" w14:textId="77777777" w:rsidR="00473023" w:rsidRPr="00094439" w:rsidRDefault="00473023" w:rsidP="00ED624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E02B9C" w14:textId="77777777" w:rsidR="00DE43E4" w:rsidRPr="00094439" w:rsidRDefault="006C074A" w:rsidP="00ED6248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Dostawca</w:t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Pr="00094439">
        <w:rPr>
          <w:rFonts w:ascii="Times New Roman" w:hAnsi="Times New Roman" w:cs="Times New Roman"/>
          <w:sz w:val="20"/>
          <w:szCs w:val="20"/>
        </w:rPr>
        <w:t>Zamawiający</w:t>
      </w:r>
    </w:p>
    <w:p w14:paraId="07F5E282" w14:textId="77777777" w:rsidR="009E682D" w:rsidRPr="00094439" w:rsidRDefault="009E682D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FF38BD" w14:textId="77777777" w:rsidR="004121CF" w:rsidRPr="00094439" w:rsidRDefault="004121CF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21CF" w:rsidRPr="00094439" w:rsidSect="00E3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73B"/>
    <w:multiLevelType w:val="hybridMultilevel"/>
    <w:tmpl w:val="136A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B4"/>
    <w:multiLevelType w:val="hybridMultilevel"/>
    <w:tmpl w:val="838E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64C5"/>
    <w:multiLevelType w:val="hybridMultilevel"/>
    <w:tmpl w:val="97B2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518"/>
    <w:multiLevelType w:val="hybridMultilevel"/>
    <w:tmpl w:val="156AD6E2"/>
    <w:lvl w:ilvl="0" w:tplc="E7AC3C7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934B9"/>
    <w:multiLevelType w:val="hybridMultilevel"/>
    <w:tmpl w:val="9444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93F"/>
    <w:multiLevelType w:val="hybridMultilevel"/>
    <w:tmpl w:val="860285F0"/>
    <w:lvl w:ilvl="0" w:tplc="2A86DFC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574228"/>
    <w:multiLevelType w:val="hybridMultilevel"/>
    <w:tmpl w:val="ABB8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82F"/>
    <w:multiLevelType w:val="hybridMultilevel"/>
    <w:tmpl w:val="BF2C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B3B96"/>
    <w:multiLevelType w:val="hybridMultilevel"/>
    <w:tmpl w:val="3EAE0A74"/>
    <w:lvl w:ilvl="0" w:tplc="3F4CB9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101805"/>
    <w:multiLevelType w:val="hybridMultilevel"/>
    <w:tmpl w:val="0900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959BE"/>
    <w:multiLevelType w:val="hybridMultilevel"/>
    <w:tmpl w:val="71E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224A"/>
    <w:multiLevelType w:val="hybridMultilevel"/>
    <w:tmpl w:val="85B4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22F71"/>
    <w:multiLevelType w:val="hybridMultilevel"/>
    <w:tmpl w:val="82A8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2DB6"/>
    <w:multiLevelType w:val="hybridMultilevel"/>
    <w:tmpl w:val="CF6E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4CE6"/>
    <w:multiLevelType w:val="hybridMultilevel"/>
    <w:tmpl w:val="ABB8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06D8D"/>
    <w:multiLevelType w:val="hybridMultilevel"/>
    <w:tmpl w:val="5670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F36A9"/>
    <w:multiLevelType w:val="hybridMultilevel"/>
    <w:tmpl w:val="A0CA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994"/>
    <w:multiLevelType w:val="hybridMultilevel"/>
    <w:tmpl w:val="FA9A8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695EE6"/>
    <w:multiLevelType w:val="hybridMultilevel"/>
    <w:tmpl w:val="2504556E"/>
    <w:lvl w:ilvl="0" w:tplc="C450C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26F00"/>
    <w:multiLevelType w:val="hybridMultilevel"/>
    <w:tmpl w:val="3878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572AF9"/>
    <w:multiLevelType w:val="hybridMultilevel"/>
    <w:tmpl w:val="87DC6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7E30"/>
    <w:multiLevelType w:val="hybridMultilevel"/>
    <w:tmpl w:val="4934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0281F"/>
    <w:multiLevelType w:val="hybridMultilevel"/>
    <w:tmpl w:val="C10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932"/>
    <w:multiLevelType w:val="hybridMultilevel"/>
    <w:tmpl w:val="4E1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B77C0"/>
    <w:multiLevelType w:val="hybridMultilevel"/>
    <w:tmpl w:val="44D2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35755"/>
    <w:multiLevelType w:val="hybridMultilevel"/>
    <w:tmpl w:val="1AEA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8"/>
  </w:num>
  <w:num w:numId="9">
    <w:abstractNumId w:val="17"/>
  </w:num>
  <w:num w:numId="10">
    <w:abstractNumId w:val="16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2"/>
  </w:num>
  <w:num w:numId="16">
    <w:abstractNumId w:val="22"/>
  </w:num>
  <w:num w:numId="17">
    <w:abstractNumId w:val="8"/>
  </w:num>
  <w:num w:numId="18">
    <w:abstractNumId w:val="5"/>
  </w:num>
  <w:num w:numId="19">
    <w:abstractNumId w:val="3"/>
  </w:num>
  <w:num w:numId="20">
    <w:abstractNumId w:val="19"/>
  </w:num>
  <w:num w:numId="21">
    <w:abstractNumId w:val="12"/>
  </w:num>
  <w:num w:numId="22">
    <w:abstractNumId w:val="20"/>
  </w:num>
  <w:num w:numId="23">
    <w:abstractNumId w:val="25"/>
  </w:num>
  <w:num w:numId="24">
    <w:abstractNumId w:val="21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CF"/>
    <w:rsid w:val="00002262"/>
    <w:rsid w:val="0001163B"/>
    <w:rsid w:val="0008378C"/>
    <w:rsid w:val="00094439"/>
    <w:rsid w:val="000B6126"/>
    <w:rsid w:val="00105AEF"/>
    <w:rsid w:val="00136B67"/>
    <w:rsid w:val="001C184E"/>
    <w:rsid w:val="001E19AC"/>
    <w:rsid w:val="0022050B"/>
    <w:rsid w:val="002209D2"/>
    <w:rsid w:val="00231E0F"/>
    <w:rsid w:val="002553C1"/>
    <w:rsid w:val="0026218C"/>
    <w:rsid w:val="002C68BC"/>
    <w:rsid w:val="002E3785"/>
    <w:rsid w:val="002F0BE1"/>
    <w:rsid w:val="003339A7"/>
    <w:rsid w:val="003421B4"/>
    <w:rsid w:val="003F0567"/>
    <w:rsid w:val="00410372"/>
    <w:rsid w:val="004121CF"/>
    <w:rsid w:val="00461894"/>
    <w:rsid w:val="00473023"/>
    <w:rsid w:val="00482AC5"/>
    <w:rsid w:val="00497405"/>
    <w:rsid w:val="004F410D"/>
    <w:rsid w:val="004F48AA"/>
    <w:rsid w:val="00517B6A"/>
    <w:rsid w:val="00553110"/>
    <w:rsid w:val="00562F66"/>
    <w:rsid w:val="0056550A"/>
    <w:rsid w:val="00566427"/>
    <w:rsid w:val="00567E6F"/>
    <w:rsid w:val="005873DC"/>
    <w:rsid w:val="00595255"/>
    <w:rsid w:val="005C2842"/>
    <w:rsid w:val="00652EB4"/>
    <w:rsid w:val="006C074A"/>
    <w:rsid w:val="006E6A96"/>
    <w:rsid w:val="007118EF"/>
    <w:rsid w:val="00721509"/>
    <w:rsid w:val="007814E6"/>
    <w:rsid w:val="008314C2"/>
    <w:rsid w:val="008C33B6"/>
    <w:rsid w:val="008D5FAC"/>
    <w:rsid w:val="008F51DE"/>
    <w:rsid w:val="0095645B"/>
    <w:rsid w:val="00981957"/>
    <w:rsid w:val="009A6895"/>
    <w:rsid w:val="009A7C59"/>
    <w:rsid w:val="009B0E68"/>
    <w:rsid w:val="009C6BFB"/>
    <w:rsid w:val="009E42FF"/>
    <w:rsid w:val="009E4A55"/>
    <w:rsid w:val="009E682D"/>
    <w:rsid w:val="00B0559A"/>
    <w:rsid w:val="00B36938"/>
    <w:rsid w:val="00B37D4A"/>
    <w:rsid w:val="00B44298"/>
    <w:rsid w:val="00B45185"/>
    <w:rsid w:val="00B51D1E"/>
    <w:rsid w:val="00B65F23"/>
    <w:rsid w:val="00BA1748"/>
    <w:rsid w:val="00BE0849"/>
    <w:rsid w:val="00BE6E68"/>
    <w:rsid w:val="00C16B87"/>
    <w:rsid w:val="00C42107"/>
    <w:rsid w:val="00C503D7"/>
    <w:rsid w:val="00C56643"/>
    <w:rsid w:val="00C76359"/>
    <w:rsid w:val="00C83A32"/>
    <w:rsid w:val="00CC0865"/>
    <w:rsid w:val="00D666F0"/>
    <w:rsid w:val="00DA04C0"/>
    <w:rsid w:val="00DC6811"/>
    <w:rsid w:val="00DE43E4"/>
    <w:rsid w:val="00E356C2"/>
    <w:rsid w:val="00E549C7"/>
    <w:rsid w:val="00E932FF"/>
    <w:rsid w:val="00EC76C0"/>
    <w:rsid w:val="00ED6248"/>
    <w:rsid w:val="00ED7D1A"/>
    <w:rsid w:val="00F12EF5"/>
    <w:rsid w:val="00F40DEC"/>
    <w:rsid w:val="00F903BE"/>
    <w:rsid w:val="00F9116D"/>
    <w:rsid w:val="00FA61E1"/>
    <w:rsid w:val="00FC506E"/>
    <w:rsid w:val="00FE47F4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6B92"/>
  <w15:docId w15:val="{F1928B75-614B-45C3-ABEB-8897316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2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C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A7C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2" ma:contentTypeDescription="Utwórz nowy dokument." ma:contentTypeScope="" ma:versionID="d61d973fa25f12979b4b81062830cb06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a0d1443b964fea4a56e16a68673642b2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CC0F2-613B-4E80-A9B4-51D610025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44A62-6482-4C80-B7F0-B89A45ED2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4352E-F899-4ABA-B141-FB503460A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250B9-A920-4AED-A202-5D38DECCB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UGSOCHOCIN</dc:creator>
  <cp:lastModifiedBy>ewa Piecka</cp:lastModifiedBy>
  <cp:revision>6</cp:revision>
  <cp:lastPrinted>2021-07-07T11:07:00Z</cp:lastPrinted>
  <dcterms:created xsi:type="dcterms:W3CDTF">2021-07-07T11:04:00Z</dcterms:created>
  <dcterms:modified xsi:type="dcterms:W3CDTF">2021-07-07T11:09:00Z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