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E1" w:rsidRDefault="00A873E1" w:rsidP="00A873E1">
      <w:pPr>
        <w:jc w:val="right"/>
        <w:rPr>
          <w:rFonts w:ascii="Times New Roman" w:hAnsi="Times New Roman"/>
          <w:sz w:val="20"/>
          <w:szCs w:val="16"/>
        </w:rPr>
      </w:pPr>
    </w:p>
    <w:p w:rsidR="00A873E1" w:rsidRDefault="00A873E1" w:rsidP="00A873E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Iłów</w:t>
      </w:r>
      <w:r>
        <w:rPr>
          <w:rFonts w:ascii="Times New Roman" w:hAnsi="Times New Roman"/>
        </w:rPr>
        <w:t>, dnia ………….……….</w:t>
      </w:r>
    </w:p>
    <w:p w:rsidR="00A873E1" w:rsidRDefault="00A873E1" w:rsidP="00A873E1">
      <w:pPr>
        <w:jc w:val="center"/>
        <w:rPr>
          <w:rFonts w:ascii="Times New Roman" w:hAnsi="Times New Roman"/>
          <w:b/>
          <w:bCs/>
          <w:sz w:val="12"/>
          <w:szCs w:val="8"/>
        </w:rPr>
      </w:pPr>
    </w:p>
    <w:p w:rsidR="00A873E1" w:rsidRDefault="00A873E1" w:rsidP="00A873E1">
      <w:pPr>
        <w:jc w:val="center"/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/>
          <w:b/>
          <w:bCs/>
          <w:sz w:val="28"/>
          <w:szCs w:val="22"/>
        </w:rPr>
        <w:t>Wniosek</w:t>
      </w:r>
    </w:p>
    <w:p w:rsidR="00A873E1" w:rsidRDefault="00A873E1" w:rsidP="00A873E1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 wydanie zezwolenia na umieszczenie w pasie drogowym urządzeń infrastruktury technicznej</w:t>
      </w:r>
    </w:p>
    <w:p w:rsidR="00A873E1" w:rsidRDefault="00A873E1" w:rsidP="00A873E1">
      <w:pPr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niezwiązanych z potrzebami zarządzania drogami lub potrzebami ruchu drogowego</w:t>
      </w:r>
    </w:p>
    <w:p w:rsidR="00A873E1" w:rsidRDefault="00A873E1" w:rsidP="00A873E1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A873E1" w:rsidRDefault="00A873E1" w:rsidP="00A873E1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Wnioskodawca  </w:t>
      </w:r>
    </w:p>
    <w:p w:rsidR="00A873E1" w:rsidRDefault="00A873E1" w:rsidP="00A873E1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Osobiście</w:t>
      </w:r>
    </w:p>
    <w:p w:rsidR="00A873E1" w:rsidRDefault="00A873E1" w:rsidP="00A873E1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Pełnomocnik (</w:t>
      </w:r>
      <w:r>
        <w:rPr>
          <w:rFonts w:ascii="Times New Roman" w:hAnsi="Times New Roman"/>
          <w:bCs/>
          <w:sz w:val="22"/>
          <w:szCs w:val="22"/>
        </w:rPr>
        <w:t>na podstawie złączonego pełnomocnictwa</w:t>
      </w:r>
      <w:r>
        <w:rPr>
          <w:rFonts w:ascii="Times New Roman" w:hAnsi="Times New Roman"/>
          <w:b/>
          <w:sz w:val="22"/>
          <w:szCs w:val="22"/>
        </w:rPr>
        <w:t>)</w:t>
      </w:r>
    </w:p>
    <w:p w:rsidR="00A873E1" w:rsidRDefault="00A873E1" w:rsidP="00A873E1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Nazwa……………………………………………….. ………………….……….………………….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br/>
        <w:t xml:space="preserve">   siedziba (ulica, miejscowość) ………………………………………………………………….…                   </w:t>
      </w:r>
    </w:p>
    <w:p w:rsidR="00A873E1" w:rsidRDefault="00A873E1" w:rsidP="00A873E1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*kontakt (telefon,  e-mail)   ……………………….…….…………………………………………… </w:t>
      </w:r>
    </w:p>
    <w:p w:rsidR="00A873E1" w:rsidRDefault="00A873E1" w:rsidP="00A873E1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Właściciel urządzenia</w:t>
      </w:r>
    </w:p>
    <w:p w:rsidR="00A873E1" w:rsidRDefault="00A873E1" w:rsidP="00A873E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Nazwa……………………………………………….. ...………………….……….………………….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br/>
        <w:t xml:space="preserve">     siedziba (ulica, miejscowość) ………………………………..……………………………….…                   </w:t>
      </w:r>
    </w:p>
    <w:p w:rsidR="00A873E1" w:rsidRDefault="00A873E1" w:rsidP="00A873E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 Rodzaj urządzeń infrastruktury technicznej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umieszczanych w pasie drogowym</w:t>
      </w:r>
      <w:r>
        <w:rPr>
          <w:rFonts w:ascii="Times New Roman" w:hAnsi="Times New Roman"/>
          <w:sz w:val="22"/>
          <w:szCs w:val="22"/>
        </w:rPr>
        <w:t>:……………</w:t>
      </w:r>
      <w:r>
        <w:rPr>
          <w:rFonts w:ascii="Times New Roman" w:hAnsi="Times New Roman"/>
          <w:sz w:val="22"/>
          <w:szCs w:val="22"/>
        </w:rPr>
        <w:br/>
        <w:t xml:space="preserve">      ……………….……………………………………….……………………….…………………… </w:t>
      </w:r>
    </w:p>
    <w:p w:rsidR="00A873E1" w:rsidRDefault="00A873E1" w:rsidP="00A873E1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………..……………………………..……………………………………….………………………</w:t>
      </w:r>
    </w:p>
    <w:p w:rsidR="00A873E1" w:rsidRDefault="00A873E1" w:rsidP="00A873E1">
      <w:pPr>
        <w:pStyle w:val="Akapitzlist"/>
        <w:numPr>
          <w:ilvl w:val="0"/>
          <w:numId w:val="3"/>
        </w:numPr>
        <w:spacing w:after="120" w:line="256" w:lineRule="auto"/>
        <w:ind w:left="284"/>
        <w:rPr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Dane do obliczenia opłaty rocznej za umieszczenie urządzenia w pasie drogowym:</w:t>
      </w:r>
    </w:p>
    <w:p w:rsidR="00A873E1" w:rsidRDefault="00A873E1" w:rsidP="00A873E1">
      <w:pPr>
        <w:pStyle w:val="Akapitzlist"/>
        <w:numPr>
          <w:ilvl w:val="0"/>
          <w:numId w:val="4"/>
        </w:numPr>
        <w:spacing w:after="126" w:line="360" w:lineRule="auto"/>
        <w:ind w:left="426"/>
        <w:jc w:val="both"/>
        <w:rPr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planowany termin umieszczenia urządzenia w pasie drogowym w pierwszym roku (następny dzień po zakończeniu robót w pasie drogowym: </w:t>
      </w:r>
      <w:r>
        <w:rPr>
          <w:rFonts w:ascii="Times New Roman" w:hAnsi="Times New Roman"/>
          <w:b/>
          <w:iCs/>
          <w:sz w:val="22"/>
          <w:szCs w:val="22"/>
        </w:rPr>
        <w:t>od dnia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………………………………………………...</w:t>
      </w:r>
    </w:p>
    <w:p w:rsidR="00A873E1" w:rsidRDefault="00A873E1" w:rsidP="00A873E1">
      <w:pPr>
        <w:pStyle w:val="Akapitzlist"/>
        <w:numPr>
          <w:ilvl w:val="0"/>
          <w:numId w:val="4"/>
        </w:numPr>
        <w:spacing w:after="113" w:line="360" w:lineRule="auto"/>
        <w:ind w:left="426" w:right="-13"/>
        <w:jc w:val="both"/>
        <w:rPr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planowany termin umieszczenia urządzenia na następne lata (zgodny z okresem eksploatacji urządzenia): </w:t>
      </w:r>
      <w:r>
        <w:rPr>
          <w:rFonts w:ascii="Times New Roman" w:hAnsi="Times New Roman"/>
          <w:b/>
          <w:iCs/>
          <w:sz w:val="22"/>
          <w:szCs w:val="22"/>
        </w:rPr>
        <w:t xml:space="preserve">  ilość lat </w:t>
      </w:r>
      <w:r>
        <w:rPr>
          <w:rFonts w:ascii="Times New Roman" w:hAnsi="Times New Roman"/>
          <w:iCs/>
          <w:sz w:val="22"/>
          <w:szCs w:val="22"/>
        </w:rPr>
        <w:t xml:space="preserve">….....,  tj. </w:t>
      </w:r>
      <w:r>
        <w:rPr>
          <w:rFonts w:ascii="Times New Roman" w:hAnsi="Times New Roman"/>
          <w:b/>
          <w:iCs/>
          <w:sz w:val="22"/>
          <w:szCs w:val="22"/>
        </w:rPr>
        <w:t xml:space="preserve">od </w:t>
      </w:r>
      <w:r>
        <w:rPr>
          <w:rFonts w:ascii="Times New Roman" w:hAnsi="Times New Roman"/>
          <w:iCs/>
          <w:sz w:val="22"/>
          <w:szCs w:val="22"/>
        </w:rPr>
        <w:t xml:space="preserve">………..…………… </w:t>
      </w:r>
      <w:r>
        <w:rPr>
          <w:rFonts w:ascii="Times New Roman" w:hAnsi="Times New Roman"/>
          <w:b/>
          <w:iCs/>
          <w:sz w:val="22"/>
          <w:szCs w:val="22"/>
        </w:rPr>
        <w:t xml:space="preserve">do </w:t>
      </w:r>
      <w:r>
        <w:rPr>
          <w:rFonts w:ascii="Times New Roman" w:hAnsi="Times New Roman"/>
          <w:iCs/>
          <w:sz w:val="22"/>
          <w:szCs w:val="22"/>
        </w:rPr>
        <w:t>……………….......................... roku</w:t>
      </w:r>
    </w:p>
    <w:p w:rsidR="00A873E1" w:rsidRDefault="00A873E1" w:rsidP="00A873E1">
      <w:pPr>
        <w:pStyle w:val="Akapitzlist"/>
        <w:numPr>
          <w:ilvl w:val="0"/>
          <w:numId w:val="4"/>
        </w:numPr>
        <w:spacing w:after="126" w:line="360" w:lineRule="auto"/>
        <w:ind w:left="426"/>
        <w:jc w:val="both"/>
        <w:rPr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powierzchnia rzutu poziomego urządzenia umieszczonego w pasie drogowym: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260"/>
        <w:gridCol w:w="2547"/>
        <w:gridCol w:w="2266"/>
      </w:tblGrid>
      <w:tr w:rsidR="00A873E1" w:rsidTr="00A873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1" w:rsidRDefault="00A873E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1" w:rsidRDefault="00A873E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Średnica [m]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1" w:rsidRDefault="00A873E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Długość [m]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E1" w:rsidRDefault="00A873E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Powierzchnia [m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]</w:t>
            </w:r>
          </w:p>
        </w:tc>
      </w:tr>
      <w:tr w:rsidR="00A873E1" w:rsidTr="00A873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1" w:rsidRDefault="00A873E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1" w:rsidRDefault="00A873E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1" w:rsidRDefault="00A873E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1" w:rsidRDefault="00A873E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873E1" w:rsidTr="00A873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1" w:rsidRDefault="00A873E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1" w:rsidRDefault="00A873E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1" w:rsidRDefault="00A873E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1" w:rsidRDefault="00A873E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873E1" w:rsidTr="00A873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1" w:rsidRDefault="00A873E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1" w:rsidRDefault="00A873E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1" w:rsidRDefault="00A873E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E1" w:rsidRDefault="00A873E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873E1" w:rsidRDefault="00A873E1" w:rsidP="00A873E1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:rsidR="00A873E1" w:rsidRDefault="00A873E1" w:rsidP="00A873E1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lokalizację ww. urządzenia w </w:t>
      </w:r>
      <w:r>
        <w:rPr>
          <w:rFonts w:ascii="Times New Roman" w:hAnsi="Times New Roman" w:cs="Times New Roman"/>
          <w:b/>
          <w:bCs/>
        </w:rPr>
        <w:t>pasie drogowym uzyskano decyzję Wójta Gminy Iłów</w:t>
      </w:r>
      <w:r>
        <w:rPr>
          <w:rFonts w:ascii="Times New Roman" w:hAnsi="Times New Roman" w:cs="Times New Roman"/>
          <w:b/>
          <w:bCs/>
        </w:rPr>
        <w:t xml:space="preserve"> nr </w:t>
      </w:r>
      <w:r>
        <w:rPr>
          <w:rFonts w:ascii="Times New Roman" w:hAnsi="Times New Roman" w:cs="Times New Roman"/>
        </w:rPr>
        <w:t>…………………….………………….. z dnia ……………………………</w:t>
      </w:r>
    </w:p>
    <w:p w:rsidR="00A873E1" w:rsidRDefault="00A873E1" w:rsidP="00A873E1">
      <w:pPr>
        <w:pStyle w:val="Bezodstpw"/>
        <w:ind w:left="426"/>
        <w:jc w:val="both"/>
        <w:rPr>
          <w:rFonts w:ascii="Times New Roman" w:hAnsi="Times New Roman" w:cs="Times New Roman"/>
          <w:b/>
          <w:bCs/>
        </w:rPr>
      </w:pPr>
    </w:p>
    <w:p w:rsidR="00A873E1" w:rsidRDefault="00A873E1" w:rsidP="00A873E1">
      <w:pPr>
        <w:spacing w:line="360" w:lineRule="auto"/>
        <w:ind w:left="4956"/>
        <w:jc w:val="both"/>
        <w:rPr>
          <w:rFonts w:ascii="Times New Roman" w:hAnsi="Times New Roman"/>
          <w:sz w:val="18"/>
          <w:szCs w:val="18"/>
        </w:rPr>
      </w:pPr>
    </w:p>
    <w:p w:rsidR="00A873E1" w:rsidRDefault="00A873E1" w:rsidP="00A873E1">
      <w:pPr>
        <w:spacing w:line="360" w:lineRule="auto"/>
        <w:ind w:left="495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</w:t>
      </w:r>
    </w:p>
    <w:p w:rsidR="00A873E1" w:rsidRDefault="00A873E1" w:rsidP="00A873E1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(podpis wnioskodawcy)</w:t>
      </w:r>
    </w:p>
    <w:p w:rsidR="00A873E1" w:rsidRDefault="00A873E1" w:rsidP="00A873E1">
      <w:pPr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WYKAZ ZAŁĄCZNIKÓW:</w:t>
      </w:r>
    </w:p>
    <w:p w:rsidR="00A873E1" w:rsidRDefault="00A873E1" w:rsidP="00A873E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Szczegółowy plan sytuacyjny w skali 1:500 lub 1:1000 z zaznaczeniem granic i przebiegu umieszczanych urządzeń oraz powierzchni ich rzutu poziomego (kopia mapy załączonej do decyzji o pozwoleniu na budowę lub zgłoszenia z naniesioną lokalizacją wbudowanych urządzeń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873E1" w:rsidRDefault="00A873E1" w:rsidP="00A873E1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Pełnomocnictwo, jeżeli inwestor reprezentowany będzie w postępowaniu przez pełnomocnika</w:t>
      </w:r>
    </w:p>
    <w:p w:rsidR="00A873E1" w:rsidRDefault="00A873E1" w:rsidP="00A873E1">
      <w:pPr>
        <w:numPr>
          <w:ilvl w:val="0"/>
          <w:numId w:val="6"/>
        </w:numPr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Dowód wpłaty opłaty skarbowej (17,00 zł) od złożonego dokumentu stwierdzającego udzielenie pełnomocnictwa.</w:t>
      </w:r>
    </w:p>
    <w:p w:rsidR="00A873E1" w:rsidRDefault="00A873E1" w:rsidP="00A873E1">
      <w:pPr>
        <w:jc w:val="both"/>
        <w:rPr>
          <w:rFonts w:ascii="Times New Roman" w:hAnsi="Times New Roman"/>
          <w:sz w:val="22"/>
          <w:szCs w:val="22"/>
        </w:rPr>
      </w:pPr>
    </w:p>
    <w:p w:rsidR="00A873E1" w:rsidRDefault="00A873E1" w:rsidP="00A873E1">
      <w:pPr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UWAGA O OPŁATACH :</w:t>
      </w:r>
    </w:p>
    <w:p w:rsidR="00A873E1" w:rsidRDefault="00A873E1" w:rsidP="00A873E1">
      <w:pPr>
        <w:pStyle w:val="Akapitzlist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złożenie niniejszego wniosku nie podlega opłacie skarbowej.</w:t>
      </w:r>
    </w:p>
    <w:p w:rsidR="00A873E1" w:rsidRDefault="00A873E1" w:rsidP="00A873E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złożenie dokumentu potwierdzającego posiadane pełnomocnictwo podlega opłacie skarbowej w wysokości 17,00 zł.</w:t>
      </w:r>
    </w:p>
    <w:p w:rsidR="00A873E1" w:rsidRDefault="00A873E1" w:rsidP="00A873E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za umieszczenie urządzenia w pasie drogowym naliczana jest </w:t>
      </w:r>
      <w:r>
        <w:rPr>
          <w:rFonts w:ascii="Times New Roman" w:hAnsi="Times New Roman"/>
          <w:bCs/>
          <w:sz w:val="22"/>
          <w:szCs w:val="22"/>
        </w:rPr>
        <w:t xml:space="preserve">opłata zgodnie z Uchwałą </w:t>
      </w:r>
      <w:r>
        <w:rPr>
          <w:rFonts w:ascii="Times New Roman" w:hAnsi="Times New Roman"/>
          <w:bCs/>
          <w:sz w:val="22"/>
          <w:szCs w:val="22"/>
        </w:rPr>
        <w:br/>
        <w:t>Nr 157/XXXIII/2020 Rady Gminy Iłów z dnia 30.11.2020 r, w sprawie ustalenia wysokości stawek opłat za zajęcie pasa drogowego dróg gminnych.</w:t>
      </w:r>
      <w:r>
        <w:rPr>
          <w:rFonts w:ascii="Times New Roman" w:hAnsi="Times New Roman"/>
          <w:bCs/>
          <w:sz w:val="20"/>
        </w:rPr>
        <w:t xml:space="preserve"> </w:t>
      </w:r>
    </w:p>
    <w:p w:rsidR="00A873E1" w:rsidRDefault="00A873E1" w:rsidP="00A873E1">
      <w:pPr>
        <w:ind w:left="4956"/>
        <w:jc w:val="both"/>
        <w:rPr>
          <w:rFonts w:ascii="Times New Roman" w:hAnsi="Times New Roman"/>
          <w:sz w:val="20"/>
        </w:rPr>
      </w:pPr>
    </w:p>
    <w:p w:rsidR="00A873E1" w:rsidRDefault="00A873E1" w:rsidP="00A873E1">
      <w:pPr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INFORMACJA DLA WNIOSKODAWCY:</w:t>
      </w:r>
    </w:p>
    <w:p w:rsidR="00A873E1" w:rsidRDefault="00A873E1" w:rsidP="00A873E1">
      <w:pPr>
        <w:jc w:val="both"/>
        <w:textAlignment w:val="baseline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Uzyskanie niniejszego zezwolenia na umieszczenie urządzenia w pasie drogowym nie jest tożsame </w:t>
      </w:r>
      <w:r>
        <w:rPr>
          <w:rFonts w:ascii="Times New Roman" w:hAnsi="Times New Roman"/>
          <w:sz w:val="22"/>
          <w:szCs w:val="22"/>
        </w:rPr>
        <w:br/>
        <w:t xml:space="preserve">z uzyskaniem zezwolenia na zajęcie pasa drogowego na czas prowadzenia robót budowlanych. Wniosek o wydanie zezwolenia na zajęcie pasa drogowego na czas prowadzenia robót należy złożyć </w:t>
      </w:r>
      <w:r>
        <w:rPr>
          <w:rFonts w:ascii="Times New Roman" w:hAnsi="Times New Roman"/>
          <w:sz w:val="22"/>
          <w:szCs w:val="22"/>
        </w:rPr>
        <w:br/>
        <w:t xml:space="preserve"> z 14 – dniowym wyprzedzeniem poprzedzającym wykonanie robót, umożliwiającym przeprowadzenie procedury administracyjnej.</w:t>
      </w:r>
    </w:p>
    <w:p w:rsidR="00A873E1" w:rsidRDefault="00A873E1" w:rsidP="00A873E1">
      <w:pPr>
        <w:textAlignment w:val="baseline"/>
        <w:outlineLvl w:val="1"/>
        <w:rPr>
          <w:rFonts w:ascii="Times New Roman" w:hAnsi="Times New Roman"/>
          <w:sz w:val="22"/>
          <w:szCs w:val="22"/>
        </w:rPr>
      </w:pPr>
    </w:p>
    <w:p w:rsidR="00A873E1" w:rsidRDefault="00A873E1" w:rsidP="00A873E1">
      <w:pPr>
        <w:textAlignment w:val="baseline"/>
        <w:outlineLvl w:val="1"/>
        <w:rPr>
          <w:rFonts w:ascii="Times New Roman" w:hAnsi="Times New Roman"/>
          <w:b/>
          <w:bCs/>
          <w:szCs w:val="24"/>
          <w:u w:val="single"/>
        </w:rPr>
      </w:pPr>
    </w:p>
    <w:p w:rsidR="00A873E1" w:rsidRDefault="00A873E1" w:rsidP="00A873E1">
      <w:pPr>
        <w:spacing w:after="160" w:line="256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*OŚWIADCZENIE O WYRAŻENIU ZGODY NA PRZETWARZANIE DANYCH OSOBOWYCH</w:t>
      </w:r>
    </w:p>
    <w:p w:rsidR="00A873E1" w:rsidRDefault="00A873E1" w:rsidP="00A873E1">
      <w:pPr>
        <w:spacing w:after="160" w:line="25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</w:t>
      </w:r>
      <w:r>
        <w:rPr>
          <w:rFonts w:ascii="Times New Roman" w:hAnsi="Times New Roman"/>
          <w:sz w:val="22"/>
          <w:szCs w:val="22"/>
          <w:lang w:eastAsia="en-US"/>
        </w:rPr>
        <w:t xml:space="preserve"> Wójta Gminy Iłów</w:t>
      </w:r>
      <w:r>
        <w:rPr>
          <w:rFonts w:ascii="Times New Roman" w:hAnsi="Times New Roman"/>
          <w:sz w:val="22"/>
          <w:szCs w:val="22"/>
          <w:lang w:eastAsia="en-US"/>
        </w:rPr>
        <w:t xml:space="preserve">, w celu usprawnienia prowadzenia spraw dotyczących zezwolenia na zajęcie pasa ruchu w zakresie: </w:t>
      </w:r>
      <w:r>
        <w:rPr>
          <w:rFonts w:ascii="Times New Roman" w:hAnsi="Times New Roman"/>
          <w:b/>
          <w:bCs/>
          <w:sz w:val="22"/>
          <w:szCs w:val="22"/>
          <w:lang w:eastAsia="en-US"/>
        </w:rPr>
        <w:t>numer telefonu, adres e-mail</w:t>
      </w:r>
      <w:r>
        <w:rPr>
          <w:rFonts w:ascii="Times New Roman" w:hAnsi="Times New Roman"/>
          <w:sz w:val="22"/>
          <w:szCs w:val="22"/>
          <w:lang w:eastAsia="en-US"/>
        </w:rPr>
        <w:t>.</w:t>
      </w:r>
    </w:p>
    <w:p w:rsidR="00A873E1" w:rsidRDefault="00A873E1" w:rsidP="00A873E1">
      <w:pPr>
        <w:spacing w:after="160" w:line="256" w:lineRule="auto"/>
        <w:ind w:left="5529"/>
        <w:jc w:val="center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……………………..……….</w:t>
      </w:r>
    </w:p>
    <w:p w:rsidR="00A873E1" w:rsidRPr="00A873E1" w:rsidRDefault="00A873E1" w:rsidP="00A873E1">
      <w:pPr>
        <w:spacing w:after="160" w:line="256" w:lineRule="auto"/>
        <w:ind w:left="5529"/>
        <w:jc w:val="center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podpis</w:t>
      </w:r>
    </w:p>
    <w:p w:rsidR="00A873E1" w:rsidRDefault="00A873E1" w:rsidP="00A873E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A873E1" w:rsidRPr="00A873E1" w:rsidRDefault="00A873E1" w:rsidP="00A873E1">
      <w:pPr>
        <w:suppressAutoHyphens/>
        <w:autoSpaceDN w:val="0"/>
        <w:ind w:left="14"/>
        <w:jc w:val="center"/>
        <w:rPr>
          <w:rFonts w:ascii="Times New Roman" w:eastAsia="Calibri" w:hAnsi="Times New Roman"/>
          <w:b/>
          <w:bCs/>
          <w:color w:val="000000"/>
          <w:szCs w:val="24"/>
        </w:rPr>
      </w:pPr>
      <w:r w:rsidRPr="00A873E1">
        <w:rPr>
          <w:rFonts w:ascii="Times New Roman" w:eastAsia="Calibri" w:hAnsi="Times New Roman"/>
          <w:b/>
          <w:bCs/>
          <w:color w:val="000000"/>
          <w:szCs w:val="24"/>
        </w:rPr>
        <w:t>Przetwarzanie danych osobowych</w:t>
      </w:r>
    </w:p>
    <w:p w:rsidR="00A873E1" w:rsidRPr="00A873E1" w:rsidRDefault="00A873E1" w:rsidP="00A873E1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>W związku z realizacją wymogów Rozporządzenia Parlamentu Europejskiego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i Rady (UE) 2016/679 z dnia 27 kwietnia 2016 r. w sprawie ochrony osób fizycznych w związku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z przetwarzaniem danych osobowych i w sprawie swobodnego przepływu takich danych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oraz uchylenia dyrektywy 95/46/WE (ogólne rozporządzenie o ochronie danych „RODO”), informujemy o zasadach przetwarzania Pani/Pana danych osobowych oraz o przysługujących Pani/Panu prawach z tym związanych.</w:t>
      </w:r>
    </w:p>
    <w:p w:rsidR="00A873E1" w:rsidRPr="00A873E1" w:rsidRDefault="00A873E1" w:rsidP="00A873E1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1. Administratorem Pani/Pana danych osobowych przetwarzanych w Urzędzie Gminy Iłów jest: Wójt Gminy Iłów, ul. Płocka 2, 96-520 Iłów.</w:t>
      </w:r>
    </w:p>
    <w:p w:rsidR="00A873E1" w:rsidRPr="00A873E1" w:rsidRDefault="00A873E1" w:rsidP="00A873E1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2. Jeśli ma Pani/Pan pytania dotyczące sposobu i zakresu przetwarzania Pani/Pana danych osobowych w zakresie działania Urzędu Gminy Iłów, a także przysługujących Pani/Panu uprawnień, może się Pani/Pan skontaktować się z Inspektorem Ochrony Danych w Urzędzie Gminy Iłów za pomocą adresu mailowego: iod@ilow.pl lub pisemnie na adres Urząd Gminy Iłów, ul. Płocka 2, 96-520 Iłów,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z dopiskiem INSPEKTOR OCHRONY DANYCH.</w:t>
      </w:r>
    </w:p>
    <w:p w:rsidR="00A873E1" w:rsidRPr="00A873E1" w:rsidRDefault="00A873E1" w:rsidP="00A873E1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3. Administrator danych osobowych – Wójt Gminy Iłów - przetwarza Pani/Pana dane osobowe na podstawie obowiązujących przepisów prawa, zawartych umów oraz na podstawie udzielonej zgody.</w:t>
      </w:r>
    </w:p>
    <w:p w:rsidR="00A873E1" w:rsidRPr="00A873E1" w:rsidRDefault="00A873E1" w:rsidP="00A873E1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4. Pani/Pana dane osobowe przetwarzane są w celu/celach: a. wypełnienia obowiązków prawnych ciążących na Urzędzie Gminy Iłów; b. realizacji umów zawartych z kontrahentami Gminy Iłów c. w pozostałych przypadkach Pani/Pana dane osobowe przetwarzane są wyłącznie na podstawie wcześniej udzielonej zgody w zakresie i celu określonym w treści zgody.</w:t>
      </w:r>
    </w:p>
    <w:p w:rsidR="00A873E1" w:rsidRPr="00A873E1" w:rsidRDefault="00A873E1" w:rsidP="00A873E1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5. W związku z przetwarzaniem danych w celach o których mowa w pkt 4 odbiorcami Pani/Pana danych osobowych mogą być: a. organy władzy publicznej oraz podmioty wykonujące zadania publiczne lub działające na zlecenie organów władzy publicznej, w zakresie i w celach, które wynikają z przepisów powszechnie </w:t>
      </w:r>
      <w:r w:rsidRPr="00A873E1">
        <w:rPr>
          <w:rFonts w:ascii="Times New Roman" w:eastAsia="Calibri" w:hAnsi="Times New Roman"/>
          <w:color w:val="000000"/>
          <w:sz w:val="20"/>
        </w:rPr>
        <w:lastRenderedPageBreak/>
        <w:t>obowiązującego prawa; b. inne podmioty, które na podstawie stosownych umów podpisanych z Gminą Iłów przetwarzają dane osobowe dla których Administratorem jest Wójt Gminy Iłów;</w:t>
      </w:r>
    </w:p>
    <w:p w:rsidR="00A873E1" w:rsidRPr="00A873E1" w:rsidRDefault="00A873E1" w:rsidP="00A873E1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6. Pani/Pana dane osobowe będą przechowywane przez okres niezbędny do realizacji celów określonych w pkt 4, a po tym czasie przez okres oraz w zakresie wymaganym przez przepisy powszechnie obowiązującego prawa.</w:t>
      </w:r>
    </w:p>
    <w:p w:rsidR="00A873E1" w:rsidRPr="00A873E1" w:rsidRDefault="00A873E1" w:rsidP="00A873E1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7. W związku z przetwarzaniem Pani/Pana danych osobowych przysługują Pani/Panu następujące uprawnienia: </w:t>
      </w:r>
    </w:p>
    <w:p w:rsidR="00A873E1" w:rsidRPr="00A873E1" w:rsidRDefault="00A873E1" w:rsidP="00A873E1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a. prawo dostępu do danych osobowych, w tym prawo do uzyskania kopii tych danych;</w:t>
      </w:r>
    </w:p>
    <w:p w:rsidR="00A873E1" w:rsidRPr="00A873E1" w:rsidRDefault="00A873E1" w:rsidP="00A873E1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b. prawo do żądania sprostowania (poprawiania) danych osobowych – w przypadku gdy dane są nieprawidłowe lub niekompletne;</w:t>
      </w:r>
    </w:p>
    <w:p w:rsidR="00A873E1" w:rsidRPr="00A873E1" w:rsidRDefault="00A873E1" w:rsidP="00A873E1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c. prawo do żądania usunięcia danych osobowych (tzw. prawo do bycia zapomnianym),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w przypadku gdy: - dane nie są już niezbędne do celów, dla których dla których były zebrane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- dane osobowe przetwarzane są niezgodnie z prawem, - dane osobowe muszą być usunięte w celu wywiązania się z obowiązku wynikającego z przepisów prawa;</w:t>
      </w:r>
    </w:p>
    <w:p w:rsidR="00A873E1" w:rsidRPr="00A873E1" w:rsidRDefault="00A873E1" w:rsidP="00A873E1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d. prawo do żądania ograniczenia przetwarzania danych osobowych – w przypadku, gdy: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- osoba, której dane dotyczą kwestionuje prawidłowość danych osobowych, - przetwarzanie danych jest niezgodne z prawem, a osoba, której dane dotyczą, sprzeciwia się usunięciu danych, żądając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w zamian ich ograniczenia, - Administrator nie potrzebuje już danych dla swoich celów, 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</w:t>
      </w:r>
    </w:p>
    <w:p w:rsidR="00A873E1" w:rsidRPr="00A873E1" w:rsidRDefault="00A873E1" w:rsidP="00A873E1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>e.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</w:t>
      </w:r>
    </w:p>
    <w:p w:rsidR="00A873E1" w:rsidRPr="00A873E1" w:rsidRDefault="00A873E1" w:rsidP="00A873E1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f. prawo sprzeciwu wobec przetwarzania danych – w przypadku gdy łącznie spełnione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są następujące przesłanki: - zaistnieją przyczyny związane z Pani/Pana szczególną sytuacją,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w przypadku przetwarzania danych na podstawie zadania realizowanego w interesie publicznym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lub w ramach sprawowania władzy publicznej przez Administratora, - przetwarzanie jest niezbędne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do celów wynikających z prawnie uzasadnionych interesów realizowanych przez Administratora </w:t>
      </w:r>
      <w:r w:rsidRPr="00A873E1">
        <w:rPr>
          <w:rFonts w:ascii="Times New Roman" w:eastAsia="Calibri" w:hAnsi="Times New Roman"/>
          <w:color w:val="000000"/>
          <w:sz w:val="20"/>
        </w:rPr>
        <w:br/>
        <w:t>lub przez stronę trzecią, z wyjątkiem 10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A873E1" w:rsidRPr="00A873E1" w:rsidRDefault="00A873E1" w:rsidP="00A873E1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8. W przypadku gdy przetwarzanie danych osobowych odbywa się na podstawie zgody osoby na przetwarzanie danych osobowych (art. 6 ust. 1 lit a RODO), przysługuje Pani/Panu prawo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do cofnięcia tej zgody w dowolnym momencie. Cofnięcie to nie ma wpływu na zgodność przetwarzania, którego dokonano na podstawie zgody przed jej cofnięciem, z obowiązującym prawem.</w:t>
      </w:r>
    </w:p>
    <w:p w:rsidR="00A873E1" w:rsidRPr="00A873E1" w:rsidRDefault="00A873E1" w:rsidP="00A873E1">
      <w:pPr>
        <w:suppressAutoHyphens/>
        <w:autoSpaceDN w:val="0"/>
        <w:ind w:left="14"/>
        <w:jc w:val="both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9. W przypadku powzięcia informacji o niezgodnym z prawem przetwarzaniu w Urzędzie Gminy Iłów Pani/Pana danych osobowych, przysługuje Pani/Panu prawo do wniesienia skargi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do organu nadzorczego, tj. do Prezesa Urzędu Ochrony Danych Osobowych, gdy uzna Pani/Pan,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że przetwarzanie Pani/Pana danych osobowych narusza przepisy ogólnego rozporządzenia o ochronie danych (RODO). Adres: Prezes Urzędu Ochrony Danych Osobowych,</w:t>
      </w:r>
      <w:r w:rsidRPr="00A873E1">
        <w:rPr>
          <w:rFonts w:ascii="Times New Roman" w:eastAsia="Calibri" w:hAnsi="Times New Roman"/>
          <w:color w:val="000000"/>
          <w:sz w:val="20"/>
        </w:rPr>
        <w:br/>
        <w:t xml:space="preserve"> Adres: Stawki 2, 00-193 Warszawa, telefon: 22 860 70 86</w:t>
      </w:r>
    </w:p>
    <w:p w:rsidR="00A873E1" w:rsidRPr="00A873E1" w:rsidRDefault="00A873E1" w:rsidP="00A873E1">
      <w:pPr>
        <w:suppressAutoHyphens/>
        <w:autoSpaceDN w:val="0"/>
        <w:ind w:left="14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10. W sytuacji, gdy przetwarzanie danych osobowych odbywa się na podstawie zgody osoby, której dane dotyczą, podanie przez Panią/Pana danych osobowych Administratorowi ma charakter dobrowolny.</w:t>
      </w:r>
    </w:p>
    <w:p w:rsidR="00A873E1" w:rsidRPr="00A873E1" w:rsidRDefault="00A873E1" w:rsidP="00A873E1">
      <w:pPr>
        <w:suppressAutoHyphens/>
        <w:autoSpaceDN w:val="0"/>
        <w:ind w:left="14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11. Podanie przez Panią/Pana danych osobowych jest obowiązkowe, w sytuacji gdy przesłankę przetwarzania danych osobowych stanowi przepis prawa lub zawarta między stronami umowa.</w:t>
      </w:r>
    </w:p>
    <w:p w:rsidR="00A873E1" w:rsidRPr="00A873E1" w:rsidRDefault="00A873E1" w:rsidP="00A873E1">
      <w:pPr>
        <w:suppressAutoHyphens/>
        <w:autoSpaceDN w:val="0"/>
        <w:ind w:left="14"/>
        <w:rPr>
          <w:rFonts w:ascii="Times New Roman" w:eastAsia="Calibri" w:hAnsi="Times New Roman"/>
          <w:color w:val="000000"/>
          <w:sz w:val="20"/>
        </w:rPr>
      </w:pPr>
      <w:r w:rsidRPr="00A873E1">
        <w:rPr>
          <w:rFonts w:ascii="Times New Roman" w:eastAsia="Calibri" w:hAnsi="Times New Roman"/>
          <w:color w:val="000000"/>
          <w:sz w:val="20"/>
        </w:rPr>
        <w:t xml:space="preserve"> 12. Dane udostępnione przez Panią/Pana nie będą podlegały zautomatyzowanemu przetwarzaniu, w tym profilowaniu, o którym mowa w ogólnym rozporządzeniu o ochronie danych.</w:t>
      </w:r>
    </w:p>
    <w:p w:rsidR="00FA1976" w:rsidRPr="00A873E1" w:rsidRDefault="00582554">
      <w:pPr>
        <w:rPr>
          <w:sz w:val="20"/>
        </w:rPr>
      </w:pPr>
      <w:bookmarkStart w:id="0" w:name="_GoBack"/>
      <w:bookmarkEnd w:id="0"/>
    </w:p>
    <w:sectPr w:rsidR="00FA1976" w:rsidRPr="00A873E1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63D7"/>
    <w:multiLevelType w:val="hybridMultilevel"/>
    <w:tmpl w:val="AFFCDFA2"/>
    <w:lvl w:ilvl="0" w:tplc="69927862">
      <w:start w:val="1"/>
      <w:numFmt w:val="lowerLetter"/>
      <w:lvlText w:val="%1)"/>
      <w:lvlJc w:val="left"/>
      <w:pPr>
        <w:ind w:left="78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2" w:hanging="360"/>
      </w:pPr>
    </w:lvl>
    <w:lvl w:ilvl="2" w:tplc="0415001B">
      <w:start w:val="1"/>
      <w:numFmt w:val="lowerRoman"/>
      <w:lvlText w:val="%3."/>
      <w:lvlJc w:val="right"/>
      <w:pPr>
        <w:ind w:left="2222" w:hanging="180"/>
      </w:pPr>
    </w:lvl>
    <w:lvl w:ilvl="3" w:tplc="0415000F">
      <w:start w:val="1"/>
      <w:numFmt w:val="decimal"/>
      <w:lvlText w:val="%4."/>
      <w:lvlJc w:val="left"/>
      <w:pPr>
        <w:ind w:left="2942" w:hanging="360"/>
      </w:pPr>
    </w:lvl>
    <w:lvl w:ilvl="4" w:tplc="04150019">
      <w:start w:val="1"/>
      <w:numFmt w:val="lowerLetter"/>
      <w:lvlText w:val="%5."/>
      <w:lvlJc w:val="left"/>
      <w:pPr>
        <w:ind w:left="3662" w:hanging="360"/>
      </w:pPr>
    </w:lvl>
    <w:lvl w:ilvl="5" w:tplc="0415001B">
      <w:start w:val="1"/>
      <w:numFmt w:val="lowerRoman"/>
      <w:lvlText w:val="%6."/>
      <w:lvlJc w:val="right"/>
      <w:pPr>
        <w:ind w:left="4382" w:hanging="180"/>
      </w:pPr>
    </w:lvl>
    <w:lvl w:ilvl="6" w:tplc="0415000F">
      <w:start w:val="1"/>
      <w:numFmt w:val="decimal"/>
      <w:lvlText w:val="%7."/>
      <w:lvlJc w:val="left"/>
      <w:pPr>
        <w:ind w:left="5102" w:hanging="360"/>
      </w:pPr>
    </w:lvl>
    <w:lvl w:ilvl="7" w:tplc="04150019">
      <w:start w:val="1"/>
      <w:numFmt w:val="lowerLetter"/>
      <w:lvlText w:val="%8."/>
      <w:lvlJc w:val="left"/>
      <w:pPr>
        <w:ind w:left="5822" w:hanging="360"/>
      </w:pPr>
    </w:lvl>
    <w:lvl w:ilvl="8" w:tplc="0415001B">
      <w:start w:val="1"/>
      <w:numFmt w:val="lowerRoman"/>
      <w:lvlText w:val="%9."/>
      <w:lvlJc w:val="right"/>
      <w:pPr>
        <w:ind w:left="6542" w:hanging="180"/>
      </w:pPr>
    </w:lvl>
  </w:abstractNum>
  <w:abstractNum w:abstractNumId="1" w15:restartNumberingAfterBreak="0">
    <w:nsid w:val="3AED47EE"/>
    <w:multiLevelType w:val="hybridMultilevel"/>
    <w:tmpl w:val="06E6F8E8"/>
    <w:lvl w:ilvl="0" w:tplc="11E60B2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E6E44"/>
    <w:multiLevelType w:val="hybridMultilevel"/>
    <w:tmpl w:val="D36085A2"/>
    <w:lvl w:ilvl="0" w:tplc="60EA456C">
      <w:start w:val="3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F763FB"/>
    <w:multiLevelType w:val="hybridMultilevel"/>
    <w:tmpl w:val="BA584BC0"/>
    <w:lvl w:ilvl="0" w:tplc="9778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5009B"/>
    <w:multiLevelType w:val="hybridMultilevel"/>
    <w:tmpl w:val="E7564C0E"/>
    <w:lvl w:ilvl="0" w:tplc="9FF4BF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52700"/>
    <w:multiLevelType w:val="hybridMultilevel"/>
    <w:tmpl w:val="B7E44612"/>
    <w:lvl w:ilvl="0" w:tplc="7E921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93726B"/>
    <w:multiLevelType w:val="hybridMultilevel"/>
    <w:tmpl w:val="0EA8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18366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E1"/>
    <w:rsid w:val="0022143B"/>
    <w:rsid w:val="004F5D1C"/>
    <w:rsid w:val="007C131A"/>
    <w:rsid w:val="00A873E1"/>
    <w:rsid w:val="00C00C2F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DA225E-CF02-497E-B991-8EABD55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3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73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ezodstpw">
    <w:name w:val="No Spacing"/>
    <w:basedOn w:val="Normalny"/>
    <w:uiPriority w:val="1"/>
    <w:qFormat/>
    <w:rsid w:val="00A873E1"/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873E1"/>
    <w:pPr>
      <w:ind w:left="720"/>
      <w:contextualSpacing/>
    </w:pPr>
  </w:style>
  <w:style w:type="table" w:styleId="Tabela-Siatka">
    <w:name w:val="Table Grid"/>
    <w:basedOn w:val="Standardowy"/>
    <w:uiPriority w:val="39"/>
    <w:rsid w:val="00A873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1429</Words>
  <Characters>8579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1</cp:revision>
  <dcterms:created xsi:type="dcterms:W3CDTF">2024-11-25T14:01:00Z</dcterms:created>
  <dcterms:modified xsi:type="dcterms:W3CDTF">2024-11-25T14:11:00Z</dcterms:modified>
</cp:coreProperties>
</file>